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7A15" w14:textId="77777777" w:rsidR="003F5A55" w:rsidRPr="00273982" w:rsidRDefault="003F5A55" w:rsidP="003F5A55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25A3B12" w14:textId="65760E24" w:rsidR="003F5A55" w:rsidRPr="00273982" w:rsidRDefault="003F5A55" w:rsidP="003F5A55">
      <w:pPr>
        <w:pStyle w:val="NoSpacing"/>
        <w:jc w:val="center"/>
      </w:pPr>
      <w:r w:rsidRPr="00273982">
        <w:rPr>
          <w:b/>
        </w:rPr>
        <w:t>PRESENT:</w:t>
      </w:r>
      <w:r w:rsidRPr="00273982">
        <w:t xml:space="preserve">  Commissioner Brann</w:t>
      </w:r>
      <w:r w:rsidR="00CC55B7">
        <w:t xml:space="preserve"> (tardy)</w:t>
      </w:r>
      <w:r w:rsidRPr="00273982">
        <w:t>, Commissioner Harvell</w:t>
      </w:r>
      <w:r w:rsidR="00CC55B7">
        <w:t xml:space="preserve"> (zoom)</w:t>
      </w:r>
      <w:r>
        <w:t xml:space="preserve">, Commissioner Carlton </w:t>
      </w:r>
    </w:p>
    <w:p w14:paraId="5A98C0EF" w14:textId="77777777" w:rsidR="003F5A55" w:rsidRPr="00273982" w:rsidRDefault="003F5A55" w:rsidP="003F5A55">
      <w:pPr>
        <w:pStyle w:val="NoSpacing"/>
        <w:ind w:left="1440" w:firstLine="720"/>
      </w:pPr>
      <w:r w:rsidRPr="00273982">
        <w:t xml:space="preserve">  </w:t>
      </w:r>
    </w:p>
    <w:p w14:paraId="312E6ECA" w14:textId="77777777" w:rsidR="003F5A55" w:rsidRPr="00273982" w:rsidRDefault="003F5A55" w:rsidP="003F5A55">
      <w:pPr>
        <w:pStyle w:val="NoSpacing"/>
        <w:jc w:val="center"/>
      </w:pPr>
      <w:r>
        <w:t>The m</w:t>
      </w:r>
      <w:r w:rsidRPr="00273982">
        <w:t xml:space="preserve">eeting </w:t>
      </w:r>
      <w:r>
        <w:t xml:space="preserve">was </w:t>
      </w:r>
      <w:r w:rsidRPr="00273982">
        <w:t xml:space="preserve">held </w:t>
      </w:r>
      <w:r>
        <w:t>via</w:t>
      </w:r>
      <w:r w:rsidRPr="00273982">
        <w:t xml:space="preserve"> </w:t>
      </w:r>
      <w:proofErr w:type="gramStart"/>
      <w:r w:rsidRPr="00273982">
        <w:t>Zoom</w:t>
      </w:r>
      <w:proofErr w:type="gramEnd"/>
    </w:p>
    <w:p w14:paraId="5D5CFD51" w14:textId="77777777" w:rsidR="003F5A55" w:rsidRPr="00273982" w:rsidRDefault="003F5A55" w:rsidP="003F5A55">
      <w:pPr>
        <w:pStyle w:val="NoSpacing"/>
        <w:jc w:val="center"/>
        <w:rPr>
          <w:b/>
        </w:rPr>
      </w:pPr>
      <w:r w:rsidRPr="00273982">
        <w:rPr>
          <w:b/>
        </w:rPr>
        <w:t>Franklin County Commissioners Meeting</w:t>
      </w:r>
    </w:p>
    <w:p w14:paraId="536F06A2" w14:textId="77777777" w:rsidR="003F5A55" w:rsidRPr="00273982" w:rsidRDefault="003F5A55" w:rsidP="003F5A55">
      <w:pPr>
        <w:pStyle w:val="NoSpacing"/>
      </w:pPr>
    </w:p>
    <w:p w14:paraId="655E5881" w14:textId="4C7895D1" w:rsidR="003F5A55" w:rsidRPr="00273982" w:rsidRDefault="003F5A55" w:rsidP="003F5A55">
      <w:pPr>
        <w:pStyle w:val="NoSpacing"/>
        <w:jc w:val="center"/>
        <w:rPr>
          <w:b/>
        </w:rPr>
      </w:pPr>
      <w:r>
        <w:rPr>
          <w:b/>
        </w:rPr>
        <w:t xml:space="preserve">June 20,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</w:t>
      </w:r>
      <w:r w:rsidRPr="00273982">
        <w:rPr>
          <w:b/>
        </w:rPr>
        <w:t>Minutes</w:t>
      </w:r>
    </w:p>
    <w:p w14:paraId="6F763D07" w14:textId="77777777" w:rsidR="003F5A55" w:rsidRPr="00273982" w:rsidRDefault="003F5A55" w:rsidP="003F5A55">
      <w:pPr>
        <w:pStyle w:val="NoSpacing"/>
      </w:pPr>
    </w:p>
    <w:p w14:paraId="26103286" w14:textId="5DFD30CC" w:rsidR="003F5A55" w:rsidRPr="00273982" w:rsidRDefault="003F5A55" w:rsidP="003F5A55">
      <w:pPr>
        <w:pStyle w:val="NoSpacing"/>
      </w:pPr>
      <w:r>
        <w:t>The m</w:t>
      </w:r>
      <w:r w:rsidRPr="00273982">
        <w:t xml:space="preserve">eeting was called to order by Commissioner </w:t>
      </w:r>
      <w:r w:rsidR="00CC55B7">
        <w:t>Carlton</w:t>
      </w:r>
      <w:r w:rsidRPr="00273982">
        <w:t xml:space="preserve"> at </w:t>
      </w:r>
      <w:r>
        <w:t>10</w:t>
      </w:r>
      <w:r w:rsidR="00CC55B7">
        <w:t>:09</w:t>
      </w:r>
      <w:r>
        <w:t xml:space="preserve"> AM</w:t>
      </w:r>
    </w:p>
    <w:p w14:paraId="566F179E" w14:textId="77777777" w:rsidR="003F5A55" w:rsidRPr="00273982" w:rsidRDefault="003F5A55" w:rsidP="003F5A55">
      <w:pPr>
        <w:pStyle w:val="NoSpacing"/>
      </w:pPr>
      <w:r w:rsidRPr="00273982">
        <w:t>Pledge of Allegiance</w:t>
      </w:r>
    </w:p>
    <w:p w14:paraId="7EE9F989" w14:textId="77777777" w:rsidR="003F5A55" w:rsidRPr="00273982" w:rsidRDefault="003F5A55" w:rsidP="003F5A55">
      <w:pPr>
        <w:pStyle w:val="NoSpacing"/>
      </w:pPr>
    </w:p>
    <w:p w14:paraId="7117079C" w14:textId="435BA021" w:rsidR="003F5A55" w:rsidRDefault="003F5A55" w:rsidP="003F5A55">
      <w:pPr>
        <w:pStyle w:val="NoSpacing"/>
        <w:rPr>
          <w:bCs/>
        </w:rPr>
      </w:pPr>
      <w:r w:rsidRPr="00273982">
        <w:rPr>
          <w:b/>
        </w:rPr>
        <w:t>Audience:</w:t>
      </w:r>
      <w:r>
        <w:rPr>
          <w:bCs/>
        </w:rPr>
        <w:t xml:space="preserve"> Sue Pratt, Charlie Woodworth, Donna Perry, Jim Desjardins, David Rackliffe, MBTV, Mike Pond, </w:t>
      </w:r>
      <w:r w:rsidR="00CC55B7">
        <w:rPr>
          <w:bCs/>
        </w:rPr>
        <w:t>Annie Twitchell, Renae Whitley, Fen Fowler,</w:t>
      </w:r>
      <w:r w:rsidR="004244E7">
        <w:rPr>
          <w:bCs/>
        </w:rPr>
        <w:t xml:space="preserve"> Shannon Smith, Dorothy White,</w:t>
      </w:r>
      <w:r w:rsidR="00CC55B7">
        <w:rPr>
          <w:bCs/>
        </w:rPr>
        <w:t xml:space="preserve"> Sue Black, Brad Timberlake, Amy </w:t>
      </w:r>
      <w:r>
        <w:rPr>
          <w:bCs/>
        </w:rPr>
        <w:t>Bernard, Tiffany Baker, Amy Heckbert</w:t>
      </w:r>
    </w:p>
    <w:p w14:paraId="3A7C38E4" w14:textId="25C79B8F" w:rsidR="007B5C28" w:rsidRPr="00CC55B7" w:rsidRDefault="00553A1B" w:rsidP="00CC55B7">
      <w:pPr>
        <w:pStyle w:val="NoSpacing"/>
        <w:rPr>
          <w:b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3587DC76" w14:textId="7AD424FA" w:rsidR="003F5A55" w:rsidRPr="00CC55B7" w:rsidRDefault="00392763" w:rsidP="003F5A55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 w:rsidRPr="00CC55B7">
        <w:rPr>
          <w:rFonts w:ascii="Tahoma" w:hAnsi="Tahoma" w:cs="Tahoma"/>
          <w:color w:val="000000"/>
        </w:rPr>
        <w:t>Clerks Report</w:t>
      </w:r>
      <w:r w:rsidR="00CC55B7" w:rsidRPr="00CC55B7">
        <w:rPr>
          <w:rFonts w:ascii="Tahoma" w:hAnsi="Tahoma" w:cs="Tahoma"/>
          <w:color w:val="000000"/>
        </w:rPr>
        <w:t>:</w:t>
      </w:r>
      <w:r w:rsidR="00CC55B7">
        <w:rPr>
          <w:rFonts w:ascii="Tahoma" w:hAnsi="Tahoma" w:cs="Tahoma"/>
          <w:b/>
          <w:bCs/>
          <w:color w:val="000000"/>
        </w:rPr>
        <w:t xml:space="preserve"> Motion to Accept (Lance/Bob) (2/0)</w:t>
      </w:r>
    </w:p>
    <w:p w14:paraId="56912E7F" w14:textId="1DE868CB" w:rsidR="003F5A55" w:rsidRPr="00CC55B7" w:rsidRDefault="00392763" w:rsidP="003F5A55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 w:rsidRPr="00CC55B7">
        <w:rPr>
          <w:rFonts w:ascii="Tahoma" w:hAnsi="Tahoma" w:cs="Tahoma"/>
          <w:color w:val="000000"/>
        </w:rPr>
        <w:t>Treasurers Report</w:t>
      </w:r>
      <w:r w:rsidR="00CC55B7" w:rsidRPr="00CC55B7">
        <w:rPr>
          <w:rFonts w:ascii="Tahoma" w:hAnsi="Tahoma" w:cs="Tahoma"/>
          <w:color w:val="000000"/>
        </w:rPr>
        <w:t>:</w:t>
      </w:r>
      <w:r w:rsidR="00CC55B7">
        <w:rPr>
          <w:rFonts w:ascii="Tahoma" w:hAnsi="Tahoma" w:cs="Tahoma"/>
          <w:b/>
          <w:bCs/>
          <w:color w:val="000000"/>
        </w:rPr>
        <w:t xml:space="preserve"> Motion to Approve 1 Payroll Warrant, 1 A/P Warrant, and 1 UT Warrant (Lance/Bob) (2/0)</w:t>
      </w:r>
    </w:p>
    <w:p w14:paraId="4988DCAC" w14:textId="20E8301B" w:rsidR="003F5A55" w:rsidRPr="00CC55B7" w:rsidRDefault="00996CCE" w:rsidP="003F5A55">
      <w:pPr>
        <w:pStyle w:val="NormalWeb"/>
        <w:numPr>
          <w:ilvl w:val="0"/>
          <w:numId w:val="42"/>
        </w:numPr>
        <w:rPr>
          <w:rFonts w:ascii="Tahoma" w:hAnsi="Tahoma" w:cs="Tahoma"/>
          <w:color w:val="000000"/>
        </w:rPr>
      </w:pPr>
      <w:bookmarkStart w:id="0" w:name="_Hlk137638658"/>
      <w:r w:rsidRPr="00CC55B7">
        <w:rPr>
          <w:rFonts w:ascii="Tahoma" w:hAnsi="Tahoma" w:cs="Tahoma"/>
          <w:color w:val="000000"/>
        </w:rPr>
        <w:t>Spirit of America Recognition</w:t>
      </w:r>
    </w:p>
    <w:p w14:paraId="5976E798" w14:textId="7A5B1A91" w:rsidR="003F5A55" w:rsidRPr="00CC55B7" w:rsidRDefault="000A1FFE" w:rsidP="003F5A55">
      <w:pPr>
        <w:pStyle w:val="NormalWeb"/>
        <w:numPr>
          <w:ilvl w:val="0"/>
          <w:numId w:val="42"/>
        </w:numPr>
        <w:rPr>
          <w:rFonts w:ascii="Tahoma" w:hAnsi="Tahoma" w:cs="Tahoma"/>
          <w:color w:val="000000"/>
        </w:rPr>
      </w:pPr>
      <w:r w:rsidRPr="00CC55B7">
        <w:rPr>
          <w:rFonts w:ascii="Tahoma" w:hAnsi="Tahoma" w:cs="Tahoma"/>
          <w:color w:val="000000"/>
        </w:rPr>
        <w:t>Commit Taxes for FY24</w:t>
      </w:r>
      <w:r w:rsidR="00CC55B7">
        <w:rPr>
          <w:rFonts w:ascii="Tahoma" w:hAnsi="Tahoma" w:cs="Tahoma"/>
          <w:color w:val="000000"/>
        </w:rPr>
        <w:t xml:space="preserve">: </w:t>
      </w:r>
      <w:r w:rsidR="00CC55B7">
        <w:rPr>
          <w:rFonts w:ascii="Tahoma" w:hAnsi="Tahoma" w:cs="Tahoma"/>
          <w:b/>
          <w:bCs/>
          <w:color w:val="000000"/>
        </w:rPr>
        <w:t>Motion to Accept .162 Tax Rate (Lance/Bob) (2/0)</w:t>
      </w:r>
    </w:p>
    <w:p w14:paraId="0CA1952C" w14:textId="610F4EB5" w:rsidR="003F5A55" w:rsidRPr="00D636E4" w:rsidRDefault="0011498D" w:rsidP="003F5A55">
      <w:pPr>
        <w:pStyle w:val="NormalWeb"/>
        <w:numPr>
          <w:ilvl w:val="0"/>
          <w:numId w:val="42"/>
        </w:numPr>
        <w:rPr>
          <w:rFonts w:ascii="Tahoma" w:hAnsi="Tahoma" w:cs="Tahoma"/>
          <w:color w:val="000000"/>
        </w:rPr>
      </w:pPr>
      <w:bookmarkStart w:id="1" w:name="_Hlk137640547"/>
      <w:bookmarkEnd w:id="0"/>
      <w:r w:rsidRPr="00D636E4">
        <w:rPr>
          <w:rFonts w:ascii="Tahoma" w:hAnsi="Tahoma" w:cs="Tahoma"/>
          <w:color w:val="000000"/>
        </w:rPr>
        <w:t>Greater Franklin Development Update</w:t>
      </w:r>
    </w:p>
    <w:bookmarkEnd w:id="1"/>
    <w:p w14:paraId="65EDC3DA" w14:textId="0EE01271" w:rsidR="003F5A55" w:rsidRDefault="003A0684" w:rsidP="003F5A55">
      <w:pPr>
        <w:pStyle w:val="NormalWeb"/>
        <w:numPr>
          <w:ilvl w:val="0"/>
          <w:numId w:val="42"/>
        </w:numPr>
        <w:rPr>
          <w:rFonts w:ascii="Tahoma" w:hAnsi="Tahoma" w:cs="Tahoma"/>
          <w:color w:val="000000"/>
        </w:rPr>
      </w:pPr>
      <w:r w:rsidRPr="00D636E4">
        <w:rPr>
          <w:rFonts w:ascii="Tahoma" w:hAnsi="Tahoma" w:cs="Tahoma"/>
          <w:color w:val="000000"/>
        </w:rPr>
        <w:t>TIF Projects and Scholarships</w:t>
      </w:r>
    </w:p>
    <w:p w14:paraId="1868783B" w14:textId="7F22F325" w:rsidR="00C21820" w:rsidRDefault="00C21820" w:rsidP="00C21820">
      <w:pPr>
        <w:pStyle w:val="NormalWeb"/>
        <w:numPr>
          <w:ilvl w:val="0"/>
          <w:numId w:val="5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Motion to Accept $36,900 for Salem Sno Drifters (Lance/Terry) (3/0) </w:t>
      </w:r>
      <w:proofErr w:type="gramStart"/>
      <w:r>
        <w:rPr>
          <w:rFonts w:ascii="Tahoma" w:hAnsi="Tahoma" w:cs="Tahoma"/>
          <w:b/>
          <w:bCs/>
          <w:color w:val="000000"/>
        </w:rPr>
        <w:t>unanimous</w:t>
      </w:r>
      <w:proofErr w:type="gramEnd"/>
    </w:p>
    <w:p w14:paraId="2E8B1483" w14:textId="22741F1B" w:rsidR="00C21820" w:rsidRDefault="00C21820" w:rsidP="00C21820">
      <w:pPr>
        <w:pStyle w:val="NormalWeb"/>
        <w:numPr>
          <w:ilvl w:val="0"/>
          <w:numId w:val="5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Motion to Accept $10,930 for </w:t>
      </w:r>
      <w:proofErr w:type="spellStart"/>
      <w:r>
        <w:rPr>
          <w:rFonts w:ascii="Tahoma" w:hAnsi="Tahoma" w:cs="Tahoma"/>
          <w:b/>
          <w:bCs/>
          <w:color w:val="000000"/>
        </w:rPr>
        <w:t>Oquossoc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ATV Club (Lance/Terry) (3/0) </w:t>
      </w:r>
      <w:proofErr w:type="gramStart"/>
      <w:r>
        <w:rPr>
          <w:rFonts w:ascii="Tahoma" w:hAnsi="Tahoma" w:cs="Tahoma"/>
          <w:b/>
          <w:bCs/>
          <w:color w:val="000000"/>
        </w:rPr>
        <w:t>unanimous</w:t>
      </w:r>
      <w:proofErr w:type="gramEnd"/>
    </w:p>
    <w:p w14:paraId="56629302" w14:textId="4E0A1A74" w:rsidR="00C21820" w:rsidRDefault="00C21820" w:rsidP="00C21820">
      <w:pPr>
        <w:pStyle w:val="NormalWeb"/>
        <w:numPr>
          <w:ilvl w:val="0"/>
          <w:numId w:val="5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Motion to Accept $30,000 for Stoney Brook Parking &amp; Trail Head (Lance/Terry) (3/0) </w:t>
      </w:r>
      <w:proofErr w:type="gramStart"/>
      <w:r>
        <w:rPr>
          <w:rFonts w:ascii="Tahoma" w:hAnsi="Tahoma" w:cs="Tahoma"/>
          <w:b/>
          <w:bCs/>
          <w:color w:val="000000"/>
        </w:rPr>
        <w:t>unanimous</w:t>
      </w:r>
      <w:proofErr w:type="gramEnd"/>
    </w:p>
    <w:p w14:paraId="155AAD7A" w14:textId="7DC8ADFA" w:rsidR="00C21820" w:rsidRDefault="00C21820" w:rsidP="00C21820">
      <w:pPr>
        <w:pStyle w:val="NormalWeb"/>
        <w:numPr>
          <w:ilvl w:val="0"/>
          <w:numId w:val="5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Motion to Accept $</w:t>
      </w:r>
      <w:r w:rsidR="00EE5336">
        <w:rPr>
          <w:rFonts w:ascii="Tahoma" w:hAnsi="Tahoma" w:cs="Tahoma"/>
          <w:b/>
          <w:bCs/>
          <w:color w:val="000000"/>
        </w:rPr>
        <w:t xml:space="preserve">116,400 for </w:t>
      </w:r>
      <w:r>
        <w:rPr>
          <w:rFonts w:ascii="Tahoma" w:hAnsi="Tahoma" w:cs="Tahoma"/>
          <w:b/>
          <w:bCs/>
          <w:color w:val="000000"/>
        </w:rPr>
        <w:t>Franklin County IMC Upgrade</w:t>
      </w:r>
      <w:r w:rsidR="00EE5336">
        <w:rPr>
          <w:rFonts w:ascii="Tahoma" w:hAnsi="Tahoma" w:cs="Tahoma"/>
          <w:b/>
          <w:bCs/>
          <w:color w:val="000000"/>
        </w:rPr>
        <w:t xml:space="preserve"> (Lance/Bob) (2/1)</w:t>
      </w:r>
    </w:p>
    <w:p w14:paraId="77D72207" w14:textId="032DDD34" w:rsidR="00EE5336" w:rsidRPr="00C21820" w:rsidRDefault="00EE5336" w:rsidP="00C21820">
      <w:pPr>
        <w:pStyle w:val="NormalWeb"/>
        <w:numPr>
          <w:ilvl w:val="0"/>
          <w:numId w:val="5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Motion to Accept $125,000 for Greater Franklin Economic Community Development (Lance/Bob) (2/1)</w:t>
      </w:r>
    </w:p>
    <w:p w14:paraId="07E7C714" w14:textId="77777777" w:rsidR="0011498D" w:rsidRPr="00D636E4" w:rsidRDefault="0011498D" w:rsidP="003A0684">
      <w:pPr>
        <w:pStyle w:val="NormalWeb"/>
        <w:numPr>
          <w:ilvl w:val="0"/>
          <w:numId w:val="42"/>
        </w:numPr>
        <w:rPr>
          <w:rFonts w:ascii="Tahoma" w:hAnsi="Tahoma" w:cs="Tahoma"/>
          <w:color w:val="000000"/>
        </w:rPr>
      </w:pPr>
      <w:bookmarkStart w:id="2" w:name="_Hlk137738292"/>
      <w:r w:rsidRPr="00D636E4">
        <w:rPr>
          <w:rFonts w:ascii="Tahoma" w:hAnsi="Tahoma" w:cs="Tahoma"/>
          <w:color w:val="000000"/>
        </w:rPr>
        <w:t>Carry forward accounts:</w:t>
      </w:r>
      <w:r w:rsidRPr="00D636E4">
        <w:rPr>
          <w:rFonts w:ascii="Tahoma" w:hAnsi="Tahoma" w:cs="Tahoma"/>
          <w:color w:val="000000"/>
        </w:rPr>
        <w:tab/>
      </w:r>
    </w:p>
    <w:p w14:paraId="6A7C8F3A" w14:textId="4E763A31" w:rsidR="003F5A55" w:rsidRPr="00D636E4" w:rsidRDefault="001C73F7" w:rsidP="003F5A55">
      <w:pPr>
        <w:pStyle w:val="NormalWeb"/>
        <w:numPr>
          <w:ilvl w:val="1"/>
          <w:numId w:val="42"/>
        </w:numPr>
        <w:rPr>
          <w:rFonts w:ascii="Tahoma" w:hAnsi="Tahoma" w:cs="Tahoma"/>
          <w:color w:val="000000"/>
        </w:rPr>
      </w:pPr>
      <w:r w:rsidRPr="00D636E4">
        <w:rPr>
          <w:rFonts w:ascii="Tahoma" w:hAnsi="Tahoma" w:cs="Tahoma"/>
          <w:color w:val="000000"/>
        </w:rPr>
        <w:t>Deeds Reserve Account Request</w:t>
      </w:r>
      <w:r w:rsidR="00D636E4">
        <w:rPr>
          <w:rFonts w:ascii="Tahoma" w:hAnsi="Tahoma" w:cs="Tahoma"/>
          <w:color w:val="000000"/>
        </w:rPr>
        <w:t xml:space="preserve">: </w:t>
      </w:r>
      <w:r w:rsidR="00D636E4">
        <w:rPr>
          <w:rFonts w:ascii="Tahoma" w:hAnsi="Tahoma" w:cs="Tahoma"/>
          <w:b/>
          <w:bCs/>
          <w:color w:val="000000"/>
        </w:rPr>
        <w:t xml:space="preserve">Motion to Carry forward </w:t>
      </w:r>
      <w:r w:rsidR="00536B6F">
        <w:rPr>
          <w:rFonts w:ascii="Tahoma" w:hAnsi="Tahoma" w:cs="Tahoma"/>
          <w:b/>
          <w:bCs/>
          <w:color w:val="000000"/>
        </w:rPr>
        <w:t xml:space="preserve">up to </w:t>
      </w:r>
      <w:r w:rsidR="00D636E4">
        <w:rPr>
          <w:rFonts w:ascii="Tahoma" w:hAnsi="Tahoma" w:cs="Tahoma"/>
          <w:b/>
          <w:bCs/>
          <w:color w:val="000000"/>
        </w:rPr>
        <w:t>$59,808 (Lance/Terry) (3/0)</w:t>
      </w:r>
      <w:r w:rsidR="00536B6F">
        <w:rPr>
          <w:rFonts w:ascii="Tahoma" w:hAnsi="Tahoma" w:cs="Tahoma"/>
          <w:b/>
          <w:bCs/>
          <w:color w:val="000000"/>
        </w:rPr>
        <w:t xml:space="preserve"> </w:t>
      </w:r>
      <w:proofErr w:type="gramStart"/>
      <w:r w:rsidR="00536B6F">
        <w:rPr>
          <w:rFonts w:ascii="Tahoma" w:hAnsi="Tahoma" w:cs="Tahoma"/>
          <w:b/>
          <w:bCs/>
          <w:color w:val="000000"/>
        </w:rPr>
        <w:t>unanimous</w:t>
      </w:r>
      <w:proofErr w:type="gramEnd"/>
    </w:p>
    <w:p w14:paraId="2AF65615" w14:textId="254F1E14" w:rsidR="003F5A55" w:rsidRPr="004244E7" w:rsidRDefault="0011498D" w:rsidP="003F5A55">
      <w:pPr>
        <w:pStyle w:val="NormalWeb"/>
        <w:numPr>
          <w:ilvl w:val="0"/>
          <w:numId w:val="42"/>
        </w:numPr>
        <w:rPr>
          <w:rFonts w:ascii="Tahoma" w:hAnsi="Tahoma" w:cs="Tahoma"/>
          <w:color w:val="000000"/>
        </w:rPr>
      </w:pPr>
      <w:bookmarkStart w:id="3" w:name="_Hlk137738863"/>
      <w:bookmarkEnd w:id="2"/>
      <w:r w:rsidRPr="00D636E4">
        <w:rPr>
          <w:rFonts w:ascii="Tahoma" w:hAnsi="Tahoma" w:cs="Tahoma"/>
          <w:color w:val="000000"/>
        </w:rPr>
        <w:t>Paving RFP</w:t>
      </w:r>
      <w:r w:rsidR="00536B6F">
        <w:rPr>
          <w:rFonts w:ascii="Tahoma" w:hAnsi="Tahoma" w:cs="Tahoma"/>
          <w:color w:val="000000"/>
        </w:rPr>
        <w:t xml:space="preserve">: </w:t>
      </w:r>
      <w:r w:rsidR="00536B6F">
        <w:rPr>
          <w:rFonts w:ascii="Tahoma" w:hAnsi="Tahoma" w:cs="Tahoma"/>
          <w:b/>
          <w:bCs/>
          <w:color w:val="000000"/>
        </w:rPr>
        <w:t xml:space="preserve">Motion to Accept Bid from Pike Industries for $336,767.80 for Paving (Lance/Terry) (3/0) </w:t>
      </w:r>
      <w:proofErr w:type="gramStart"/>
      <w:r w:rsidR="00536B6F">
        <w:rPr>
          <w:rFonts w:ascii="Tahoma" w:hAnsi="Tahoma" w:cs="Tahoma"/>
          <w:b/>
          <w:bCs/>
          <w:color w:val="000000"/>
        </w:rPr>
        <w:t>unanimous</w:t>
      </w:r>
      <w:proofErr w:type="gramEnd"/>
    </w:p>
    <w:p w14:paraId="7C17744A" w14:textId="57E1636D" w:rsidR="000A1FFE" w:rsidRPr="004244E7" w:rsidRDefault="0011498D" w:rsidP="000A1FFE">
      <w:pPr>
        <w:pStyle w:val="NormalWeb"/>
        <w:numPr>
          <w:ilvl w:val="0"/>
          <w:numId w:val="42"/>
        </w:numPr>
        <w:rPr>
          <w:rFonts w:ascii="Tahoma" w:hAnsi="Tahoma" w:cs="Tahoma"/>
          <w:color w:val="000000"/>
        </w:rPr>
      </w:pPr>
      <w:bookmarkStart w:id="4" w:name="_Hlk137738964"/>
      <w:bookmarkEnd w:id="3"/>
      <w:r w:rsidRPr="004244E7">
        <w:rPr>
          <w:rFonts w:ascii="Tahoma" w:hAnsi="Tahoma" w:cs="Tahoma"/>
          <w:color w:val="000000"/>
        </w:rPr>
        <w:lastRenderedPageBreak/>
        <w:t xml:space="preserve">Fish Hatchery Road </w:t>
      </w:r>
      <w:r w:rsidR="00E800C5">
        <w:rPr>
          <w:rFonts w:ascii="Tahoma" w:hAnsi="Tahoma" w:cs="Tahoma"/>
          <w:color w:val="000000"/>
        </w:rPr>
        <w:t xml:space="preserve">Repair: </w:t>
      </w:r>
      <w:r w:rsidR="00E800C5">
        <w:rPr>
          <w:rFonts w:ascii="Tahoma" w:hAnsi="Tahoma" w:cs="Tahoma"/>
          <w:b/>
          <w:bCs/>
          <w:color w:val="000000"/>
        </w:rPr>
        <w:t>Motion to A</w:t>
      </w:r>
      <w:r w:rsidR="004B5960">
        <w:rPr>
          <w:rFonts w:ascii="Tahoma" w:hAnsi="Tahoma" w:cs="Tahoma"/>
          <w:b/>
          <w:bCs/>
          <w:color w:val="000000"/>
        </w:rPr>
        <w:t xml:space="preserve">pprove to give Amy a Cap of up to $13,000 (Lance/Terry) (3/0) </w:t>
      </w:r>
      <w:proofErr w:type="gramStart"/>
      <w:r w:rsidR="004B5960">
        <w:rPr>
          <w:rFonts w:ascii="Tahoma" w:hAnsi="Tahoma" w:cs="Tahoma"/>
          <w:b/>
          <w:bCs/>
          <w:color w:val="000000"/>
        </w:rPr>
        <w:t>unanimous</w:t>
      </w:r>
      <w:proofErr w:type="gramEnd"/>
    </w:p>
    <w:bookmarkEnd w:id="4"/>
    <w:p w14:paraId="0C604A7E" w14:textId="77777777" w:rsidR="00392763" w:rsidRPr="00392763" w:rsidRDefault="00392763" w:rsidP="004244E7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5941F823" w14:textId="1911533E" w:rsidR="000A1FFE" w:rsidRDefault="000A1FFE" w:rsidP="000A1FFE">
      <w:pPr>
        <w:pStyle w:val="NormalWeb"/>
        <w:numPr>
          <w:ilvl w:val="0"/>
          <w:numId w:val="47"/>
        </w:numPr>
        <w:rPr>
          <w:rFonts w:ascii="Tahoma" w:hAnsi="Tahoma" w:cs="Tahoma"/>
          <w:color w:val="000000"/>
        </w:rPr>
      </w:pPr>
      <w:r w:rsidRPr="00BE22A1">
        <w:rPr>
          <w:rFonts w:ascii="Tahoma" w:hAnsi="Tahoma" w:cs="Tahoma"/>
          <w:color w:val="000000"/>
        </w:rPr>
        <w:t>UT Road Project Award</w:t>
      </w:r>
      <w:r w:rsidR="00BE22A1">
        <w:rPr>
          <w:rFonts w:ascii="Tahoma" w:hAnsi="Tahoma" w:cs="Tahoma"/>
          <w:color w:val="000000"/>
        </w:rPr>
        <w:t>:</w:t>
      </w:r>
    </w:p>
    <w:p w14:paraId="0C01714A" w14:textId="77777777" w:rsidR="00004490" w:rsidRDefault="00BE22A1" w:rsidP="003F5A55">
      <w:pPr>
        <w:pStyle w:val="NormalWeb"/>
        <w:numPr>
          <w:ilvl w:val="0"/>
          <w:numId w:val="51"/>
        </w:numPr>
        <w:rPr>
          <w:rFonts w:ascii="Tahoma" w:hAnsi="Tahoma" w:cs="Tahoma"/>
          <w:b/>
          <w:bCs/>
          <w:color w:val="000000"/>
        </w:rPr>
      </w:pPr>
      <w:r w:rsidRPr="00004490">
        <w:rPr>
          <w:rFonts w:ascii="Tahoma" w:hAnsi="Tahoma" w:cs="Tahoma"/>
          <w:b/>
          <w:bCs/>
          <w:color w:val="000000"/>
        </w:rPr>
        <w:t>Freeman Ridge: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Motion to Accept Fenwick Construction for a bid of</w:t>
      </w:r>
      <w:r w:rsidR="00004490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$44,789 (Lance/Terry) (2-0-1) Bob </w:t>
      </w:r>
      <w:proofErr w:type="gramStart"/>
      <w:r>
        <w:rPr>
          <w:rFonts w:ascii="Tahoma" w:hAnsi="Tahoma" w:cs="Tahoma"/>
          <w:b/>
          <w:bCs/>
          <w:color w:val="000000"/>
        </w:rPr>
        <w:t>abstained</w:t>
      </w:r>
      <w:proofErr w:type="gramEnd"/>
    </w:p>
    <w:p w14:paraId="5B917C88" w14:textId="0E952D8F" w:rsidR="003F5A55" w:rsidRPr="00004490" w:rsidRDefault="00E66F8B" w:rsidP="003F5A55">
      <w:pPr>
        <w:pStyle w:val="NormalWeb"/>
        <w:numPr>
          <w:ilvl w:val="0"/>
          <w:numId w:val="51"/>
        </w:numPr>
        <w:rPr>
          <w:rFonts w:ascii="Tahoma" w:hAnsi="Tahoma" w:cs="Tahoma"/>
          <w:b/>
          <w:bCs/>
          <w:color w:val="000000"/>
        </w:rPr>
      </w:pPr>
      <w:r w:rsidRPr="00004490">
        <w:rPr>
          <w:rFonts w:ascii="Tahoma" w:hAnsi="Tahoma" w:cs="Tahoma"/>
          <w:b/>
          <w:bCs/>
          <w:color w:val="000000"/>
        </w:rPr>
        <w:t xml:space="preserve">Amy recommended to put the remaining projects back out to </w:t>
      </w:r>
      <w:proofErr w:type="gramStart"/>
      <w:r w:rsidRPr="00004490">
        <w:rPr>
          <w:rFonts w:ascii="Tahoma" w:hAnsi="Tahoma" w:cs="Tahoma"/>
          <w:b/>
          <w:bCs/>
          <w:color w:val="000000"/>
        </w:rPr>
        <w:t>bid</w:t>
      </w:r>
      <w:proofErr w:type="gramEnd"/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30809DE" w14:textId="1BA2D6DC" w:rsidR="001E7155" w:rsidRPr="00BE22A1" w:rsidRDefault="001E7155" w:rsidP="001E7155">
      <w:pPr>
        <w:pStyle w:val="NormalWeb"/>
        <w:numPr>
          <w:ilvl w:val="0"/>
          <w:numId w:val="48"/>
        </w:numPr>
        <w:rPr>
          <w:rFonts w:ascii="Tahoma" w:hAnsi="Tahoma" w:cs="Tahoma"/>
          <w:color w:val="000000"/>
          <w:sz w:val="22"/>
        </w:rPr>
      </w:pPr>
      <w:r w:rsidRPr="00BE22A1">
        <w:rPr>
          <w:rFonts w:ascii="Tahoma" w:hAnsi="Tahoma" w:cs="Tahoma"/>
          <w:color w:val="000000"/>
          <w:sz w:val="22"/>
        </w:rPr>
        <w:t>Setting Meetings for July</w:t>
      </w:r>
    </w:p>
    <w:p w14:paraId="658AC021" w14:textId="46359080" w:rsidR="008419BC" w:rsidRDefault="00BE22A1" w:rsidP="00BE22A1">
      <w:pPr>
        <w:pStyle w:val="NormalWeb"/>
        <w:ind w:left="1440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July 11, 2023 – 10 am</w:t>
      </w:r>
    </w:p>
    <w:p w14:paraId="53D4A18F" w14:textId="7890DD49" w:rsidR="00BE22A1" w:rsidRDefault="00BE22A1" w:rsidP="00BE22A1">
      <w:pPr>
        <w:pStyle w:val="NormalWeb"/>
        <w:ind w:left="1440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July 25, 2023 – 10 am</w:t>
      </w:r>
    </w:p>
    <w:p w14:paraId="7C9B6B67" w14:textId="45288077" w:rsidR="00BE22A1" w:rsidRDefault="00E14E40" w:rsidP="00BE22A1">
      <w:pPr>
        <w:pStyle w:val="NormalWeb"/>
        <w:ind w:left="1440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August 8, 2023 - 10 am</w:t>
      </w: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20FFDE00" w:rsidR="00EE207A" w:rsidRDefault="00004490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ab/>
        <w:t>1 Payroll</w:t>
      </w:r>
    </w:p>
    <w:p w14:paraId="447DDEF5" w14:textId="7235AC9E" w:rsidR="00004490" w:rsidRDefault="00004490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ab/>
        <w:t>1 A/P</w:t>
      </w:r>
    </w:p>
    <w:p w14:paraId="075C20AE" w14:textId="71D74AD2" w:rsidR="00004490" w:rsidRDefault="00004490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ab/>
        <w:t>1 UT</w:t>
      </w:r>
    </w:p>
    <w:p w14:paraId="51B63000" w14:textId="77777777" w:rsidR="003F5A55" w:rsidRDefault="003F5A55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468E072D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3C7"/>
    <w:multiLevelType w:val="hybridMultilevel"/>
    <w:tmpl w:val="71740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71A83"/>
    <w:multiLevelType w:val="hybridMultilevel"/>
    <w:tmpl w:val="A0008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51478"/>
    <w:multiLevelType w:val="hybridMultilevel"/>
    <w:tmpl w:val="FBC66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3"/>
  </w:num>
  <w:num w:numId="2" w16cid:durableId="785582234">
    <w:abstractNumId w:val="4"/>
  </w:num>
  <w:num w:numId="3" w16cid:durableId="10836230">
    <w:abstractNumId w:val="9"/>
  </w:num>
  <w:num w:numId="4" w16cid:durableId="351959847">
    <w:abstractNumId w:val="26"/>
  </w:num>
  <w:num w:numId="5" w16cid:durableId="1790778503">
    <w:abstractNumId w:val="5"/>
  </w:num>
  <w:num w:numId="6" w16cid:durableId="1790203541">
    <w:abstractNumId w:val="14"/>
  </w:num>
  <w:num w:numId="7" w16cid:durableId="943923275">
    <w:abstractNumId w:val="25"/>
  </w:num>
  <w:num w:numId="8" w16cid:durableId="388892002">
    <w:abstractNumId w:val="16"/>
  </w:num>
  <w:num w:numId="9" w16cid:durableId="804348805">
    <w:abstractNumId w:val="7"/>
  </w:num>
  <w:num w:numId="10" w16cid:durableId="1383943993">
    <w:abstractNumId w:val="38"/>
  </w:num>
  <w:num w:numId="11" w16cid:durableId="1304508881">
    <w:abstractNumId w:val="44"/>
  </w:num>
  <w:num w:numId="12" w16cid:durableId="78062734">
    <w:abstractNumId w:val="1"/>
  </w:num>
  <w:num w:numId="13" w16cid:durableId="1930386667">
    <w:abstractNumId w:val="2"/>
  </w:num>
  <w:num w:numId="14" w16cid:durableId="623462854">
    <w:abstractNumId w:val="29"/>
  </w:num>
  <w:num w:numId="15" w16cid:durableId="986205363">
    <w:abstractNumId w:val="23"/>
  </w:num>
  <w:num w:numId="16" w16cid:durableId="1622951876">
    <w:abstractNumId w:val="40"/>
  </w:num>
  <w:num w:numId="17" w16cid:durableId="1198280737">
    <w:abstractNumId w:val="15"/>
  </w:num>
  <w:num w:numId="18" w16cid:durableId="1881361289">
    <w:abstractNumId w:val="32"/>
  </w:num>
  <w:num w:numId="19" w16cid:durableId="175191202">
    <w:abstractNumId w:val="34"/>
  </w:num>
  <w:num w:numId="20" w16cid:durableId="589967307">
    <w:abstractNumId w:val="21"/>
  </w:num>
  <w:num w:numId="21" w16cid:durableId="1777015875">
    <w:abstractNumId w:val="31"/>
  </w:num>
  <w:num w:numId="22" w16cid:durableId="1482965226">
    <w:abstractNumId w:val="48"/>
  </w:num>
  <w:num w:numId="23" w16cid:durableId="997729019">
    <w:abstractNumId w:val="42"/>
  </w:num>
  <w:num w:numId="24" w16cid:durableId="1107846864">
    <w:abstractNumId w:val="37"/>
  </w:num>
  <w:num w:numId="25" w16cid:durableId="35282002">
    <w:abstractNumId w:val="41"/>
  </w:num>
  <w:num w:numId="26" w16cid:durableId="1325739369">
    <w:abstractNumId w:val="46"/>
  </w:num>
  <w:num w:numId="27" w16cid:durableId="1162352488">
    <w:abstractNumId w:val="3"/>
  </w:num>
  <w:num w:numId="28" w16cid:durableId="937523197">
    <w:abstractNumId w:val="10"/>
  </w:num>
  <w:num w:numId="29" w16cid:durableId="494151570">
    <w:abstractNumId w:val="39"/>
  </w:num>
  <w:num w:numId="30" w16cid:durableId="1080827781">
    <w:abstractNumId w:val="45"/>
  </w:num>
  <w:num w:numId="31" w16cid:durableId="707489032">
    <w:abstractNumId w:val="11"/>
  </w:num>
  <w:num w:numId="32" w16cid:durableId="362099750">
    <w:abstractNumId w:val="36"/>
  </w:num>
  <w:num w:numId="33" w16cid:durableId="145519178">
    <w:abstractNumId w:val="18"/>
  </w:num>
  <w:num w:numId="34" w16cid:durableId="1460034699">
    <w:abstractNumId w:val="22"/>
  </w:num>
  <w:num w:numId="35" w16cid:durableId="1358116655">
    <w:abstractNumId w:val="27"/>
  </w:num>
  <w:num w:numId="36" w16cid:durableId="1886792083">
    <w:abstractNumId w:val="20"/>
  </w:num>
  <w:num w:numId="37" w16cid:durableId="1807233077">
    <w:abstractNumId w:val="8"/>
  </w:num>
  <w:num w:numId="38" w16cid:durableId="1611399739">
    <w:abstractNumId w:val="30"/>
  </w:num>
  <w:num w:numId="39" w16cid:durableId="288436078">
    <w:abstractNumId w:val="28"/>
  </w:num>
  <w:num w:numId="40" w16cid:durableId="1228494179">
    <w:abstractNumId w:val="49"/>
  </w:num>
  <w:num w:numId="41" w16cid:durableId="731460915">
    <w:abstractNumId w:val="12"/>
  </w:num>
  <w:num w:numId="42" w16cid:durableId="483744518">
    <w:abstractNumId w:val="50"/>
  </w:num>
  <w:num w:numId="43" w16cid:durableId="1491945963">
    <w:abstractNumId w:val="6"/>
  </w:num>
  <w:num w:numId="44" w16cid:durableId="706682118">
    <w:abstractNumId w:val="17"/>
  </w:num>
  <w:num w:numId="45" w16cid:durableId="1516505741">
    <w:abstractNumId w:val="47"/>
  </w:num>
  <w:num w:numId="46" w16cid:durableId="2022244722">
    <w:abstractNumId w:val="24"/>
  </w:num>
  <w:num w:numId="47" w16cid:durableId="152181989">
    <w:abstractNumId w:val="13"/>
  </w:num>
  <w:num w:numId="48" w16cid:durableId="1619068679">
    <w:abstractNumId w:val="35"/>
  </w:num>
  <w:num w:numId="49" w16cid:durableId="1962102444">
    <w:abstractNumId w:val="43"/>
  </w:num>
  <w:num w:numId="50" w16cid:durableId="1719163856">
    <w:abstractNumId w:val="0"/>
  </w:num>
  <w:num w:numId="51" w16cid:durableId="1974708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qoFAL6LvsktAAAA"/>
  </w:docVars>
  <w:rsids>
    <w:rsidRoot w:val="00553A1B"/>
    <w:rsid w:val="000000E5"/>
    <w:rsid w:val="00004490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189"/>
    <w:rsid w:val="00085A5F"/>
    <w:rsid w:val="00087B6D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3F5A55"/>
    <w:rsid w:val="00402DF1"/>
    <w:rsid w:val="00410032"/>
    <w:rsid w:val="004111EF"/>
    <w:rsid w:val="004244E7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5960"/>
    <w:rsid w:val="004B68A3"/>
    <w:rsid w:val="004C26D1"/>
    <w:rsid w:val="004C6E89"/>
    <w:rsid w:val="004D7760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6B6F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22A1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21820"/>
    <w:rsid w:val="00C350CF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5B7"/>
    <w:rsid w:val="00CC5A30"/>
    <w:rsid w:val="00CD0DAA"/>
    <w:rsid w:val="00CD1FF9"/>
    <w:rsid w:val="00CD3A5A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636E4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14E40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66F8B"/>
    <w:rsid w:val="00E71AD5"/>
    <w:rsid w:val="00E755F8"/>
    <w:rsid w:val="00E7593A"/>
    <w:rsid w:val="00E800C5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336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A55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5A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Heckbert</cp:lastModifiedBy>
  <cp:revision>5</cp:revision>
  <cp:lastPrinted>2023-06-22T13:50:00Z</cp:lastPrinted>
  <dcterms:created xsi:type="dcterms:W3CDTF">2023-06-20T13:36:00Z</dcterms:created>
  <dcterms:modified xsi:type="dcterms:W3CDTF">2023-06-22T13:50:00Z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