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6CB5" w14:textId="77777777" w:rsidR="00D7205C" w:rsidRDefault="00D7205C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51824" w14:textId="77777777" w:rsidR="00D7205C" w:rsidRDefault="00D7205C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5EAE4" w14:textId="22EA4927" w:rsidR="00D564B1" w:rsidRPr="00273982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5311C06" w14:textId="79BF8E0B" w:rsidR="00AC5B79" w:rsidRPr="00273982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73982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73982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73982">
        <w:rPr>
          <w:rFonts w:ascii="Times New Roman" w:hAnsi="Times New Roman" w:cs="Times New Roman"/>
          <w:sz w:val="24"/>
          <w:szCs w:val="24"/>
        </w:rPr>
        <w:t>Commissioner Harvell</w:t>
      </w:r>
      <w:r w:rsidR="00044220">
        <w:rPr>
          <w:rFonts w:ascii="Times New Roman" w:hAnsi="Times New Roman" w:cs="Times New Roman"/>
          <w:sz w:val="24"/>
          <w:szCs w:val="24"/>
        </w:rPr>
        <w:t>, Commissioner Carlton</w:t>
      </w:r>
      <w:r w:rsidR="00820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DAF0" w14:textId="77777777" w:rsidR="00513528" w:rsidRPr="00273982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37EAF9" w14:textId="3DD98FDA" w:rsidR="00761353" w:rsidRPr="00273982" w:rsidRDefault="00391EF0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B75012" w:rsidRPr="00273982">
        <w:rPr>
          <w:rFonts w:ascii="Times New Roman" w:hAnsi="Times New Roman" w:cs="Times New Roman"/>
          <w:sz w:val="24"/>
          <w:szCs w:val="24"/>
        </w:rPr>
        <w:t>eetin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B5B" w:rsidRPr="00273982">
        <w:rPr>
          <w:rFonts w:ascii="Times New Roman" w:hAnsi="Times New Roman" w:cs="Times New Roman"/>
          <w:sz w:val="24"/>
          <w:szCs w:val="24"/>
        </w:rPr>
        <w:t>Zoom</w:t>
      </w:r>
      <w:proofErr w:type="gramEnd"/>
    </w:p>
    <w:p w14:paraId="5C3E3EBA" w14:textId="77777777" w:rsidR="00252C23" w:rsidRPr="00273982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73982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7398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AF95177" w14:textId="77777777"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731A7" w14:textId="2762944E" w:rsidR="002A6A8A" w:rsidRPr="00273982" w:rsidRDefault="006F4784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4</w:t>
      </w:r>
      <w:r w:rsidR="001050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635B">
        <w:rPr>
          <w:rFonts w:ascii="Times New Roman" w:hAnsi="Times New Roman" w:cs="Times New Roman"/>
          <w:b/>
          <w:sz w:val="24"/>
          <w:szCs w:val="24"/>
        </w:rPr>
        <w:t>2023,</w:t>
      </w:r>
      <w:r w:rsidR="00105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3EE"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73F88AF6" w14:textId="77777777" w:rsidR="0001149D" w:rsidRPr="00273982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80185" w14:textId="60291347" w:rsidR="00252C23" w:rsidRPr="00273982" w:rsidRDefault="00391EF0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252C23" w:rsidRPr="00273982">
        <w:rPr>
          <w:rFonts w:ascii="Times New Roman" w:hAnsi="Times New Roman" w:cs="Times New Roman"/>
          <w:sz w:val="24"/>
          <w:szCs w:val="24"/>
        </w:rPr>
        <w:t xml:space="preserve">eeting was called to order by </w:t>
      </w:r>
      <w:r w:rsidR="00D816DC" w:rsidRPr="00273982">
        <w:rPr>
          <w:rFonts w:ascii="Times New Roman" w:hAnsi="Times New Roman" w:cs="Times New Roman"/>
          <w:sz w:val="24"/>
          <w:szCs w:val="24"/>
        </w:rPr>
        <w:t>Commissioner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5C350A" w:rsidRPr="00273982">
        <w:rPr>
          <w:rFonts w:ascii="Times New Roman" w:hAnsi="Times New Roman" w:cs="Times New Roman"/>
          <w:sz w:val="24"/>
          <w:szCs w:val="24"/>
        </w:rPr>
        <w:t>Brann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A47E1" w:rsidRPr="00273982">
        <w:rPr>
          <w:rFonts w:ascii="Times New Roman" w:hAnsi="Times New Roman" w:cs="Times New Roman"/>
          <w:sz w:val="24"/>
          <w:szCs w:val="24"/>
        </w:rPr>
        <w:t>at</w:t>
      </w:r>
      <w:r w:rsidR="002B43C5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461A52">
        <w:rPr>
          <w:rFonts w:ascii="Times New Roman" w:hAnsi="Times New Roman" w:cs="Times New Roman"/>
          <w:sz w:val="24"/>
          <w:szCs w:val="24"/>
        </w:rPr>
        <w:t>3</w:t>
      </w:r>
      <w:r w:rsidR="00E73920">
        <w:rPr>
          <w:rFonts w:ascii="Times New Roman" w:hAnsi="Times New Roman" w:cs="Times New Roman"/>
          <w:sz w:val="24"/>
          <w:szCs w:val="24"/>
        </w:rPr>
        <w:t>:15 P</w:t>
      </w:r>
      <w:r w:rsidR="00864E55">
        <w:rPr>
          <w:rFonts w:ascii="Times New Roman" w:hAnsi="Times New Roman" w:cs="Times New Roman"/>
          <w:sz w:val="24"/>
          <w:szCs w:val="24"/>
        </w:rPr>
        <w:t>M</w:t>
      </w:r>
    </w:p>
    <w:p w14:paraId="655F126C" w14:textId="77777777" w:rsidR="006D598D" w:rsidRPr="00273982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Pledge of Allegiance</w:t>
      </w:r>
    </w:p>
    <w:p w14:paraId="0B52A18A" w14:textId="77777777" w:rsidR="00E60571" w:rsidRPr="00273982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FFE886" w14:textId="087FF55C" w:rsidR="006C0504" w:rsidRDefault="00D37EF7" w:rsidP="0046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Audience</w:t>
      </w:r>
      <w:r w:rsidR="00723545" w:rsidRPr="00273982">
        <w:rPr>
          <w:rFonts w:ascii="Times New Roman" w:hAnsi="Times New Roman" w:cs="Times New Roman"/>
          <w:b/>
          <w:sz w:val="24"/>
          <w:szCs w:val="24"/>
        </w:rPr>
        <w:t>:</w:t>
      </w:r>
      <w:r w:rsidR="00CD6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A52">
        <w:rPr>
          <w:rFonts w:ascii="Times New Roman" w:hAnsi="Times New Roman" w:cs="Times New Roman"/>
          <w:bCs/>
          <w:sz w:val="24"/>
          <w:szCs w:val="24"/>
        </w:rPr>
        <w:t xml:space="preserve">Pamela Prodan, </w:t>
      </w:r>
      <w:r w:rsidR="006F4784">
        <w:rPr>
          <w:rFonts w:ascii="Times New Roman" w:hAnsi="Times New Roman" w:cs="Times New Roman"/>
          <w:bCs/>
          <w:sz w:val="24"/>
          <w:szCs w:val="24"/>
        </w:rPr>
        <w:t xml:space="preserve">Steve Lowell, Scott Nichols, Susan Black, Amanda Simoneau, David </w:t>
      </w:r>
      <w:proofErr w:type="spellStart"/>
      <w:proofErr w:type="gramStart"/>
      <w:r w:rsidR="006F4784">
        <w:rPr>
          <w:rFonts w:ascii="Times New Roman" w:hAnsi="Times New Roman" w:cs="Times New Roman"/>
          <w:bCs/>
          <w:sz w:val="24"/>
          <w:szCs w:val="24"/>
        </w:rPr>
        <w:t>St.Laurent</w:t>
      </w:r>
      <w:proofErr w:type="spellEnd"/>
      <w:proofErr w:type="gramEnd"/>
      <w:r w:rsidR="006F4784">
        <w:rPr>
          <w:rFonts w:ascii="Times New Roman" w:hAnsi="Times New Roman" w:cs="Times New Roman"/>
          <w:bCs/>
          <w:sz w:val="24"/>
          <w:szCs w:val="24"/>
        </w:rPr>
        <w:t xml:space="preserve">, Brad Timberlake, Tim Hardy, Susan Pratt, Doug Blauvelt, David Rackliffe, Sara Bickford, </w:t>
      </w:r>
      <w:r w:rsidR="0046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784">
        <w:rPr>
          <w:rFonts w:ascii="Times New Roman" w:hAnsi="Times New Roman" w:cs="Times New Roman"/>
          <w:bCs/>
          <w:sz w:val="24"/>
          <w:szCs w:val="24"/>
        </w:rPr>
        <w:t>Donna Perry, Tiffany Baker, Amy Bernard, Charlie Woodworth, MBTV</w:t>
      </w:r>
    </w:p>
    <w:p w14:paraId="56EFBA28" w14:textId="45C56546" w:rsidR="00743DF4" w:rsidRDefault="00743DF4" w:rsidP="0046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0CB18FA" w14:textId="2D7915A5" w:rsidR="00743DF4" w:rsidRPr="00743DF4" w:rsidRDefault="00743DF4" w:rsidP="0046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43DF4">
        <w:rPr>
          <w:rFonts w:ascii="Times New Roman" w:hAnsi="Times New Roman" w:cs="Times New Roman"/>
          <w:b/>
          <w:sz w:val="24"/>
          <w:szCs w:val="24"/>
        </w:rPr>
        <w:t xml:space="preserve">Virtual: </w:t>
      </w:r>
      <w:r>
        <w:rPr>
          <w:rFonts w:ascii="Times New Roman" w:hAnsi="Times New Roman" w:cs="Times New Roman"/>
          <w:bCs/>
          <w:sz w:val="24"/>
          <w:szCs w:val="24"/>
        </w:rPr>
        <w:t xml:space="preserve">Victoria Parker, Diane Dunham, Marlene Bradley, </w:t>
      </w:r>
      <w:r w:rsidR="006F4784">
        <w:rPr>
          <w:rFonts w:ascii="Times New Roman" w:hAnsi="Times New Roman" w:cs="Times New Roman"/>
          <w:bCs/>
          <w:sz w:val="24"/>
          <w:szCs w:val="24"/>
        </w:rPr>
        <w:t>Jim Desjardins</w:t>
      </w:r>
    </w:p>
    <w:p w14:paraId="6D81E2B0" w14:textId="77777777" w:rsidR="000E367B" w:rsidRPr="00273982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DC9A4C" w14:textId="77777777" w:rsidR="006C0504" w:rsidRDefault="006C0504" w:rsidP="00E1041B">
      <w:pPr>
        <w:pStyle w:val="NormalWeb"/>
        <w:rPr>
          <w:b/>
        </w:rPr>
      </w:pPr>
    </w:p>
    <w:p w14:paraId="2AE26A42" w14:textId="017D31B4" w:rsidR="00E1041B" w:rsidRDefault="000B2A08" w:rsidP="00E1041B">
      <w:pPr>
        <w:pStyle w:val="NormalWeb"/>
        <w:rPr>
          <w:b/>
        </w:rPr>
      </w:pPr>
      <w:r w:rsidRPr="00273982">
        <w:rPr>
          <w:b/>
        </w:rPr>
        <w:t>APPOINTMENTS:</w:t>
      </w:r>
      <w:r w:rsidR="000E367B" w:rsidRPr="00273982">
        <w:rPr>
          <w:b/>
        </w:rPr>
        <w:t xml:space="preserve"> </w:t>
      </w:r>
      <w:r w:rsidR="00743DF4">
        <w:rPr>
          <w:b/>
        </w:rPr>
        <w:t>None.</w:t>
      </w:r>
    </w:p>
    <w:p w14:paraId="2AC5BD36" w14:textId="4A18C4D7" w:rsidR="009B799F" w:rsidRDefault="00105072" w:rsidP="00743DF4">
      <w:pPr>
        <w:pStyle w:val="NormalWeb"/>
        <w:ind w:left="720" w:hanging="720"/>
        <w:rPr>
          <w:b/>
        </w:rPr>
      </w:pPr>
      <w:r>
        <w:rPr>
          <w:b/>
          <w:bCs/>
          <w:color w:val="000000"/>
        </w:rPr>
        <w:t xml:space="preserve"> </w:t>
      </w:r>
    </w:p>
    <w:p w14:paraId="1D22E78A" w14:textId="77777777" w:rsidR="00715E62" w:rsidRPr="00B161CE" w:rsidRDefault="00715E62" w:rsidP="00715E62">
      <w:pPr>
        <w:pStyle w:val="NormalWeb"/>
        <w:rPr>
          <w:color w:val="000000"/>
        </w:rPr>
      </w:pPr>
    </w:p>
    <w:p w14:paraId="5F1957FF" w14:textId="77777777"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NEW BUSINESS:</w:t>
      </w:r>
    </w:p>
    <w:p w14:paraId="3A8F3677" w14:textId="3195D108" w:rsidR="003F1D00" w:rsidRDefault="006F4784" w:rsidP="006F4784">
      <w:pPr>
        <w:pStyle w:val="ListParagraph"/>
        <w:numPr>
          <w:ilvl w:val="0"/>
          <w:numId w:val="44"/>
        </w:numPr>
        <w:spacing w:after="0" w:line="240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>Clerks Report: Motion to approve the Clerk’s report: Bob/Lance (3/0)</w:t>
      </w:r>
    </w:p>
    <w:p w14:paraId="6AAAC6F8" w14:textId="2A9DD99B" w:rsidR="006F4784" w:rsidRDefault="006F4784" w:rsidP="006F4784">
      <w:pPr>
        <w:pStyle w:val="ListParagraph"/>
        <w:numPr>
          <w:ilvl w:val="0"/>
          <w:numId w:val="44"/>
        </w:numPr>
        <w:spacing w:after="0" w:line="240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Treasurers Report: </w:t>
      </w:r>
      <w:r w:rsidRPr="00021D87">
        <w:rPr>
          <w:rFonts w:ascii="Tahoma" w:eastAsia="Calibri" w:hAnsi="Tahoma" w:cs="Tahoma"/>
          <w:color w:val="000000"/>
          <w:sz w:val="24"/>
          <w:szCs w:val="24"/>
        </w:rPr>
        <w:t>Pamela Prodan reported that all municipalities have paid their taxes.</w:t>
      </w: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</w:t>
      </w:r>
      <w:r w:rsidR="00021D87" w:rsidRPr="00021D87">
        <w:rPr>
          <w:rFonts w:ascii="Tahoma" w:eastAsia="Calibri" w:hAnsi="Tahoma" w:cs="Tahoma"/>
          <w:color w:val="000000"/>
          <w:sz w:val="24"/>
          <w:szCs w:val="24"/>
        </w:rPr>
        <w:t>Two warrants were presented for approval and signature including the UT and A/P.</w:t>
      </w:r>
      <w:r w:rsidR="00021D87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>Motion to approve the Treasurers report</w:t>
      </w:r>
      <w:r w:rsidR="00021D87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and sign the warrants</w:t>
      </w: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>: Bob/Lance (3/0)</w:t>
      </w:r>
    </w:p>
    <w:p w14:paraId="37091BF8" w14:textId="7751C497" w:rsidR="006F4784" w:rsidRDefault="006F4784" w:rsidP="006F4784">
      <w:pPr>
        <w:pStyle w:val="ListParagraph"/>
        <w:numPr>
          <w:ilvl w:val="0"/>
          <w:numId w:val="44"/>
        </w:numPr>
        <w:spacing w:after="0" w:line="240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Salem Fire Coverage: </w:t>
      </w:r>
      <w:r w:rsidR="00021D87">
        <w:rPr>
          <w:rFonts w:ascii="Tahoma" w:eastAsia="Calibri" w:hAnsi="Tahoma" w:cs="Tahoma"/>
          <w:color w:val="000000"/>
          <w:sz w:val="24"/>
          <w:szCs w:val="24"/>
        </w:rPr>
        <w:t xml:space="preserve">Interlocal agreements have been </w:t>
      </w:r>
      <w:r w:rsidRPr="00021D87">
        <w:rPr>
          <w:rFonts w:ascii="Tahoma" w:eastAsia="Calibri" w:hAnsi="Tahoma" w:cs="Tahoma"/>
          <w:color w:val="000000"/>
          <w:sz w:val="24"/>
          <w:szCs w:val="24"/>
        </w:rPr>
        <w:t>presented for Kingfield, Strong, and Phillips to cover fire services for Salem Township</w:t>
      </w:r>
      <w:r w:rsidR="00021D87">
        <w:rPr>
          <w:rFonts w:ascii="Tahoma" w:eastAsia="Calibri" w:hAnsi="Tahoma" w:cs="Tahoma"/>
          <w:color w:val="000000"/>
          <w:sz w:val="24"/>
          <w:szCs w:val="24"/>
        </w:rPr>
        <w:t xml:space="preserve">. </w:t>
      </w:r>
      <w:r w:rsidR="00021D87">
        <w:rPr>
          <w:rFonts w:ascii="Tahoma" w:eastAsia="Calibri" w:hAnsi="Tahoma" w:cs="Tahoma"/>
          <w:b/>
          <w:bCs/>
          <w:color w:val="000000"/>
          <w:sz w:val="24"/>
          <w:szCs w:val="24"/>
        </w:rPr>
        <w:t>Motion to sign the interlocal agreements for fire services Kingfield, Strong, and Phillips: Bob/Lance (3/0)</w:t>
      </w:r>
    </w:p>
    <w:p w14:paraId="57945DAC" w14:textId="292E92AA" w:rsidR="006F4784" w:rsidRDefault="006F4784" w:rsidP="006F4784">
      <w:pPr>
        <w:pStyle w:val="ListParagraph"/>
        <w:numPr>
          <w:ilvl w:val="0"/>
          <w:numId w:val="44"/>
        </w:numPr>
        <w:spacing w:after="0" w:line="240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>Open Bids for Medical, Mental Health, and Pretrial Services:</w:t>
      </w:r>
      <w:r w:rsidR="00021D87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</w:t>
      </w:r>
      <w:r w:rsidR="00021D87">
        <w:rPr>
          <w:rFonts w:ascii="Tahoma" w:eastAsia="Calibri" w:hAnsi="Tahoma" w:cs="Tahoma"/>
          <w:color w:val="000000"/>
          <w:sz w:val="24"/>
          <w:szCs w:val="24"/>
        </w:rPr>
        <w:t xml:space="preserve">Received one bid for medical and mental health services from </w:t>
      </w:r>
      <w:proofErr w:type="spellStart"/>
      <w:r w:rsidR="00021D87">
        <w:rPr>
          <w:rFonts w:ascii="Tahoma" w:eastAsia="Calibri" w:hAnsi="Tahoma" w:cs="Tahoma"/>
          <w:color w:val="000000"/>
          <w:sz w:val="24"/>
          <w:szCs w:val="24"/>
        </w:rPr>
        <w:t>Alternatuve</w:t>
      </w:r>
      <w:proofErr w:type="spellEnd"/>
      <w:r w:rsidR="00021D87">
        <w:rPr>
          <w:rFonts w:ascii="Tahoma" w:eastAsia="Calibri" w:hAnsi="Tahoma" w:cs="Tahoma"/>
          <w:color w:val="000000"/>
          <w:sz w:val="24"/>
          <w:szCs w:val="24"/>
        </w:rPr>
        <w:t xml:space="preserve"> Correctional Healthcare in the amount of $345,444. We also received one bid for pretrial services from Maine Pretrial Services, our current provider, in the amount of $83,702. </w:t>
      </w:r>
      <w:r w:rsidR="00021D87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Motion </w:t>
      </w:r>
      <w:r w:rsidR="00B07145">
        <w:rPr>
          <w:rFonts w:ascii="Tahoma" w:eastAsia="Calibri" w:hAnsi="Tahoma" w:cs="Tahoma"/>
          <w:b/>
          <w:bCs/>
          <w:color w:val="000000"/>
          <w:sz w:val="24"/>
          <w:szCs w:val="24"/>
        </w:rPr>
        <w:t>to allow Doug time to</w:t>
      </w:r>
      <w:r w:rsidR="00021D87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</w:t>
      </w:r>
      <w:r w:rsidR="00B07145">
        <w:rPr>
          <w:rFonts w:ascii="Tahoma" w:eastAsia="Calibri" w:hAnsi="Tahoma" w:cs="Tahoma"/>
          <w:b/>
          <w:bCs/>
          <w:color w:val="000000"/>
          <w:sz w:val="24"/>
          <w:szCs w:val="24"/>
        </w:rPr>
        <w:t>review the bids and return on April 18 with a recommendation: Lance/Bob (3/0)</w:t>
      </w:r>
    </w:p>
    <w:p w14:paraId="35A6CDD0" w14:textId="45F4654C" w:rsidR="006F4784" w:rsidRDefault="006F4784" w:rsidP="006F4784">
      <w:pPr>
        <w:pStyle w:val="ListParagraph"/>
        <w:numPr>
          <w:ilvl w:val="0"/>
          <w:numId w:val="44"/>
        </w:numPr>
        <w:spacing w:after="0" w:line="240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>Administrative Assistant/Finance Clerk Job Description:</w:t>
      </w:r>
      <w:r w:rsidR="00B07145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Motion to approve the job description for the Administrative Assistant/Finance Clerk: Bob/Lance (3/0)</w:t>
      </w:r>
    </w:p>
    <w:p w14:paraId="74F3FF05" w14:textId="2D0C6973" w:rsidR="006F4784" w:rsidRPr="00B07145" w:rsidRDefault="006F4784" w:rsidP="006F4784">
      <w:pPr>
        <w:pStyle w:val="ListParagraph"/>
        <w:numPr>
          <w:ilvl w:val="0"/>
          <w:numId w:val="44"/>
        </w:numPr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>Medicare Reimbursement:</w:t>
      </w:r>
      <w:r w:rsidR="00B07145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</w:t>
      </w:r>
      <w:r w:rsidR="00B07145" w:rsidRPr="00B07145">
        <w:rPr>
          <w:rFonts w:ascii="Tahoma" w:eastAsia="Calibri" w:hAnsi="Tahoma" w:cs="Tahoma"/>
          <w:color w:val="000000"/>
          <w:sz w:val="24"/>
          <w:szCs w:val="24"/>
        </w:rPr>
        <w:t xml:space="preserve">Some vendors are not accepting direct payments from the employer, </w:t>
      </w:r>
      <w:proofErr w:type="gramStart"/>
      <w:r w:rsidR="00B07145" w:rsidRPr="00B07145">
        <w:rPr>
          <w:rFonts w:ascii="Tahoma" w:eastAsia="Calibri" w:hAnsi="Tahoma" w:cs="Tahoma"/>
          <w:color w:val="000000"/>
          <w:sz w:val="24"/>
          <w:szCs w:val="24"/>
        </w:rPr>
        <w:t>therefore</w:t>
      </w:r>
      <w:proofErr w:type="gramEnd"/>
      <w:r w:rsidR="00B07145" w:rsidRPr="00B07145">
        <w:rPr>
          <w:rFonts w:ascii="Tahoma" w:eastAsia="Calibri" w:hAnsi="Tahoma" w:cs="Tahoma"/>
          <w:color w:val="000000"/>
          <w:sz w:val="24"/>
          <w:szCs w:val="24"/>
        </w:rPr>
        <w:t xml:space="preserve"> to allow for the employee to have the full range of options, we would like to allow for direct reimbursement through payroll when such instances exist.</w:t>
      </w:r>
      <w:r w:rsidR="00B07145">
        <w:rPr>
          <w:rFonts w:ascii="Tahoma" w:eastAsia="Calibri" w:hAnsi="Tahoma" w:cs="Tahoma"/>
          <w:color w:val="000000"/>
          <w:sz w:val="24"/>
          <w:szCs w:val="24"/>
        </w:rPr>
        <w:t xml:space="preserve"> The county’s HR Director researched possible HRA, HSA, and FSA options through Group Dynamics, </w:t>
      </w:r>
      <w:proofErr w:type="gramStart"/>
      <w:r w:rsidR="00B07145">
        <w:rPr>
          <w:rFonts w:ascii="Tahoma" w:eastAsia="Calibri" w:hAnsi="Tahoma" w:cs="Tahoma"/>
          <w:color w:val="000000"/>
          <w:sz w:val="24"/>
          <w:szCs w:val="24"/>
        </w:rPr>
        <w:t>Inc.</w:t>
      </w:r>
      <w:proofErr w:type="gramEnd"/>
      <w:r w:rsidR="00B07145">
        <w:rPr>
          <w:rFonts w:ascii="Tahoma" w:eastAsia="Calibri" w:hAnsi="Tahoma" w:cs="Tahoma"/>
          <w:color w:val="000000"/>
          <w:sz w:val="24"/>
          <w:szCs w:val="24"/>
        </w:rPr>
        <w:t xml:space="preserve"> and it was discovered that none of these plans would support a Medicare reimbursement due to having over 20 employees. </w:t>
      </w:r>
      <w:r w:rsidR="00B07145" w:rsidRPr="00B07145">
        <w:rPr>
          <w:rFonts w:ascii="Tahoma" w:eastAsia="Calibri" w:hAnsi="Tahoma" w:cs="Tahoma"/>
          <w:color w:val="000000"/>
          <w:sz w:val="24"/>
          <w:szCs w:val="24"/>
        </w:rPr>
        <w:t xml:space="preserve">The Commissioners would like to see the language revised </w:t>
      </w:r>
      <w:r w:rsidR="00B07145">
        <w:rPr>
          <w:rFonts w:ascii="Tahoma" w:eastAsia="Calibri" w:hAnsi="Tahoma" w:cs="Tahoma"/>
          <w:color w:val="000000"/>
          <w:sz w:val="24"/>
          <w:szCs w:val="24"/>
        </w:rPr>
        <w:t xml:space="preserve">to include payroll reimbursement </w:t>
      </w:r>
      <w:r w:rsidR="00B07145" w:rsidRPr="00B07145">
        <w:rPr>
          <w:rFonts w:ascii="Tahoma" w:eastAsia="Calibri" w:hAnsi="Tahoma" w:cs="Tahoma"/>
          <w:color w:val="000000"/>
          <w:sz w:val="24"/>
          <w:szCs w:val="24"/>
        </w:rPr>
        <w:t xml:space="preserve">and </w:t>
      </w:r>
      <w:r w:rsidR="00B07145">
        <w:rPr>
          <w:rFonts w:ascii="Tahoma" w:eastAsia="Calibri" w:hAnsi="Tahoma" w:cs="Tahoma"/>
          <w:color w:val="000000"/>
          <w:sz w:val="24"/>
          <w:szCs w:val="24"/>
        </w:rPr>
        <w:t xml:space="preserve">be </w:t>
      </w:r>
      <w:r w:rsidR="00B07145" w:rsidRPr="00B07145">
        <w:rPr>
          <w:rFonts w:ascii="Tahoma" w:eastAsia="Calibri" w:hAnsi="Tahoma" w:cs="Tahoma"/>
          <w:color w:val="000000"/>
          <w:sz w:val="24"/>
          <w:szCs w:val="24"/>
        </w:rPr>
        <w:t xml:space="preserve">presented at a future meeting. </w:t>
      </w:r>
    </w:p>
    <w:p w14:paraId="47FBE778" w14:textId="77777777" w:rsidR="006F4784" w:rsidRPr="006F4784" w:rsidRDefault="006F4784" w:rsidP="006F4784">
      <w:pPr>
        <w:pStyle w:val="ListParagraph"/>
        <w:spacing w:after="0" w:line="240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</w:p>
    <w:p w14:paraId="23294E33" w14:textId="77777777" w:rsidR="003F1D00" w:rsidRPr="003F1D00" w:rsidRDefault="003F1D00" w:rsidP="003F1D00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color w:val="000000"/>
          <w:sz w:val="24"/>
          <w:szCs w:val="24"/>
        </w:rPr>
        <w:t>OLD BUSINESS:</w:t>
      </w:r>
    </w:p>
    <w:p w14:paraId="02A9B247" w14:textId="7EE3D73F" w:rsidR="003F1D00" w:rsidRPr="00B07145" w:rsidRDefault="00B07145" w:rsidP="00B07145">
      <w:pPr>
        <w:pStyle w:val="ListParagraph"/>
        <w:numPr>
          <w:ilvl w:val="0"/>
          <w:numId w:val="45"/>
        </w:numPr>
        <w:spacing w:after="0" w:line="240" w:lineRule="auto"/>
        <w:rPr>
          <w:rFonts w:ascii="Tahoma" w:eastAsia="Calibri" w:hAnsi="Tahoma" w:cs="Tahoma"/>
          <w:b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color w:val="000000"/>
          <w:sz w:val="24"/>
          <w:szCs w:val="24"/>
        </w:rPr>
        <w:t xml:space="preserve">Vehicle Use Policy: The Commissioners decided to table until the next meeting. </w:t>
      </w:r>
    </w:p>
    <w:p w14:paraId="263F5C2F" w14:textId="77777777" w:rsidR="003F1D00" w:rsidRPr="003F1D00" w:rsidRDefault="003F1D00" w:rsidP="003F1D00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</w:p>
    <w:p w14:paraId="67C030D8" w14:textId="4791DD15" w:rsidR="003F1D00" w:rsidRDefault="003F1D00" w:rsidP="003F1D00">
      <w:p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 w:rsidRPr="003F1D00">
        <w:rPr>
          <w:rFonts w:ascii="Tahoma" w:eastAsia="Calibri" w:hAnsi="Tahoma" w:cs="Tahoma"/>
          <w:b/>
          <w:bCs/>
          <w:color w:val="000000"/>
          <w:szCs w:val="24"/>
        </w:rPr>
        <w:t>MISCELLANEOUS:</w:t>
      </w:r>
      <w:r>
        <w:rPr>
          <w:rFonts w:ascii="Tahoma" w:eastAsia="Calibri" w:hAnsi="Tahoma" w:cs="Tahoma"/>
          <w:b/>
          <w:bCs/>
          <w:color w:val="000000"/>
          <w:szCs w:val="24"/>
        </w:rPr>
        <w:t xml:space="preserve"> </w:t>
      </w:r>
    </w:p>
    <w:p w14:paraId="07F51096" w14:textId="206AB0EA" w:rsidR="00B07145" w:rsidRDefault="00B07145" w:rsidP="00B07145">
      <w:pPr>
        <w:pStyle w:val="ListParagraph"/>
        <w:numPr>
          <w:ilvl w:val="0"/>
          <w:numId w:val="46"/>
        </w:num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>
        <w:rPr>
          <w:rFonts w:ascii="Tahoma" w:eastAsia="Calibri" w:hAnsi="Tahoma" w:cs="Tahoma"/>
          <w:b/>
          <w:bCs/>
          <w:color w:val="000000"/>
          <w:szCs w:val="24"/>
        </w:rPr>
        <w:t>Bank Authorization to add Amy Bernard to Bangor Savings Bank. Motion to authorize Amy Bernard to have access to BSB: Lance/Bob (3/0) Motion to authorize Tiffany Baker to have access to all county banks as Deputy to the Administrator: Lance/Bob (3/0)</w:t>
      </w:r>
    </w:p>
    <w:p w14:paraId="7AAE8EBF" w14:textId="77777777" w:rsidR="00B07145" w:rsidRDefault="00B07145" w:rsidP="00B07145">
      <w:p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</w:p>
    <w:p w14:paraId="669A1C54" w14:textId="58409778" w:rsidR="00B07145" w:rsidRDefault="00B07145" w:rsidP="00B07145">
      <w:p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>
        <w:rPr>
          <w:rFonts w:ascii="Tahoma" w:eastAsia="Calibri" w:hAnsi="Tahoma" w:cs="Tahoma"/>
          <w:b/>
          <w:bCs/>
          <w:color w:val="000000"/>
          <w:szCs w:val="24"/>
        </w:rPr>
        <w:t>Executive Session 1 MRSA 405 (6) (A) Personnel Matter: EMA Director</w:t>
      </w:r>
    </w:p>
    <w:p w14:paraId="2E307E69" w14:textId="77777777" w:rsidR="00B07145" w:rsidRDefault="00B07145" w:rsidP="00B07145">
      <w:pPr>
        <w:spacing w:after="0" w:line="240" w:lineRule="auto"/>
        <w:rPr>
          <w:rFonts w:ascii="Tahoma" w:eastAsia="Calibri" w:hAnsi="Tahoma" w:cs="Tahoma"/>
          <w:color w:val="000000"/>
          <w:szCs w:val="24"/>
        </w:rPr>
      </w:pPr>
      <w:r>
        <w:rPr>
          <w:rFonts w:ascii="Tahoma" w:eastAsia="Calibri" w:hAnsi="Tahoma" w:cs="Tahoma"/>
          <w:b/>
          <w:bCs/>
          <w:color w:val="000000"/>
          <w:szCs w:val="24"/>
        </w:rPr>
        <w:t xml:space="preserve">Motion to enter at 3:50 pm: Lance/Bob (3/0) </w:t>
      </w:r>
      <w:r w:rsidRPr="00B07145">
        <w:rPr>
          <w:rFonts w:ascii="Tahoma" w:eastAsia="Calibri" w:hAnsi="Tahoma" w:cs="Tahoma"/>
          <w:color w:val="000000"/>
          <w:szCs w:val="24"/>
        </w:rPr>
        <w:t xml:space="preserve">Exit: 4:04 pm </w:t>
      </w:r>
    </w:p>
    <w:p w14:paraId="4261CB89" w14:textId="77777777" w:rsidR="00B07145" w:rsidRDefault="00B07145" w:rsidP="00B07145">
      <w:p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>
        <w:rPr>
          <w:rFonts w:ascii="Tahoma" w:eastAsia="Calibri" w:hAnsi="Tahoma" w:cs="Tahoma"/>
          <w:b/>
          <w:bCs/>
          <w:color w:val="000000"/>
          <w:szCs w:val="24"/>
        </w:rPr>
        <w:t>Action: Acceptance of Tim Hardy’s resignation as EMA Director on April 30, 2023.</w:t>
      </w:r>
    </w:p>
    <w:p w14:paraId="2F46A9E2" w14:textId="77777777" w:rsidR="00B07145" w:rsidRDefault="00B07145" w:rsidP="00B07145">
      <w:p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</w:p>
    <w:p w14:paraId="063544EE" w14:textId="77777777" w:rsidR="00E2565D" w:rsidRDefault="00B07145" w:rsidP="00B07145">
      <w:p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>
        <w:rPr>
          <w:rFonts w:ascii="Tahoma" w:eastAsia="Calibri" w:hAnsi="Tahoma" w:cs="Tahoma"/>
          <w:b/>
          <w:bCs/>
          <w:color w:val="000000"/>
          <w:szCs w:val="24"/>
        </w:rPr>
        <w:t>Executive Session 1 MRSA 405 (6) (A) Personnel Matter: Potential Hiring Matter with Sheriff Nichols</w:t>
      </w:r>
    </w:p>
    <w:p w14:paraId="2F95BC2A" w14:textId="5193038B" w:rsidR="00B07145" w:rsidRPr="00B07145" w:rsidRDefault="00E2565D" w:rsidP="00B07145">
      <w:p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>
        <w:rPr>
          <w:rFonts w:ascii="Tahoma" w:eastAsia="Calibri" w:hAnsi="Tahoma" w:cs="Tahoma"/>
          <w:b/>
          <w:bCs/>
          <w:color w:val="000000"/>
          <w:szCs w:val="24"/>
        </w:rPr>
        <w:t xml:space="preserve">Motion to enter at 4:05 pm: Bob/Lance (3/0) Exit: 4:40 pm. No action taken. </w:t>
      </w:r>
      <w:r w:rsidR="00B07145">
        <w:rPr>
          <w:rFonts w:ascii="Tahoma" w:eastAsia="Calibri" w:hAnsi="Tahoma" w:cs="Tahoma"/>
          <w:b/>
          <w:bCs/>
          <w:color w:val="000000"/>
          <w:szCs w:val="24"/>
        </w:rPr>
        <w:t xml:space="preserve"> </w:t>
      </w:r>
    </w:p>
    <w:p w14:paraId="531EAA08" w14:textId="77777777" w:rsidR="003F1D00" w:rsidRPr="003F1D00" w:rsidRDefault="003F1D00" w:rsidP="003F1D00">
      <w:pPr>
        <w:spacing w:after="0" w:line="240" w:lineRule="auto"/>
        <w:ind w:left="720"/>
        <w:rPr>
          <w:rFonts w:ascii="Tahoma" w:eastAsia="Calibri" w:hAnsi="Tahoma" w:cs="Tahoma"/>
          <w:b/>
          <w:bCs/>
          <w:color w:val="000000"/>
          <w:szCs w:val="24"/>
        </w:rPr>
      </w:pPr>
    </w:p>
    <w:p w14:paraId="5A6DCD65" w14:textId="16E8FE06" w:rsidR="003F1D00" w:rsidRPr="003F1D00" w:rsidRDefault="003F1D00" w:rsidP="003F1D00">
      <w:p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 w:rsidRPr="003F1D00">
        <w:rPr>
          <w:rFonts w:ascii="Tahoma" w:eastAsia="Calibri" w:hAnsi="Tahoma" w:cs="Tahoma"/>
          <w:b/>
          <w:bCs/>
          <w:color w:val="000000"/>
          <w:szCs w:val="24"/>
        </w:rPr>
        <w:t xml:space="preserve">WARRANTS: </w:t>
      </w:r>
      <w:r w:rsidR="00B07145">
        <w:rPr>
          <w:rFonts w:ascii="Tahoma" w:eastAsia="Calibri" w:hAnsi="Tahoma" w:cs="Tahoma"/>
          <w:b/>
          <w:bCs/>
          <w:color w:val="000000"/>
          <w:szCs w:val="24"/>
        </w:rPr>
        <w:t xml:space="preserve">1 county A/P and 1 UT warrant. </w:t>
      </w:r>
    </w:p>
    <w:p w14:paraId="5A88D2A0" w14:textId="77777777" w:rsidR="00D74FF2" w:rsidRPr="00273982" w:rsidRDefault="00D74FF2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25B8E6" w14:textId="77777777" w:rsidR="00203E97" w:rsidRDefault="00203E97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051B44" w14:textId="5B6D518D" w:rsidR="00CC2075" w:rsidRPr="00273982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ADJOURNMENT:</w:t>
      </w:r>
      <w:r w:rsidR="005A68C4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F3E30F" w14:textId="4985B1A2" w:rsidR="00ED54F0" w:rsidRPr="00273982" w:rsidRDefault="008D2CDF" w:rsidP="00361A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motion and second to</w:t>
      </w:r>
      <w:r w:rsidR="00AB5969" w:rsidRPr="00273982">
        <w:rPr>
          <w:rFonts w:ascii="Times New Roman" w:hAnsi="Times New Roman" w:cs="Times New Roman"/>
          <w:b/>
          <w:sz w:val="24"/>
          <w:szCs w:val="24"/>
        </w:rPr>
        <w:t xml:space="preserve"> adjourn</w:t>
      </w:r>
      <w:r w:rsidR="002B43C5" w:rsidRPr="00273982">
        <w:rPr>
          <w:rFonts w:ascii="Times New Roman" w:hAnsi="Times New Roman" w:cs="Times New Roman"/>
          <w:b/>
          <w:sz w:val="24"/>
          <w:szCs w:val="24"/>
        </w:rPr>
        <w:t>.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65D">
        <w:rPr>
          <w:rFonts w:ascii="Times New Roman" w:hAnsi="Times New Roman" w:cs="Times New Roman"/>
          <w:b/>
          <w:sz w:val="24"/>
          <w:szCs w:val="24"/>
        </w:rPr>
        <w:t>Bob/Terry (3/0)</w:t>
      </w:r>
    </w:p>
    <w:p w14:paraId="0B5A8ABF" w14:textId="7A324161" w:rsidR="00EC171C" w:rsidRDefault="003867E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 w:rsidR="00F91808" w:rsidRPr="0027398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E2565D">
        <w:rPr>
          <w:rFonts w:ascii="Times New Roman" w:hAnsi="Times New Roman" w:cs="Times New Roman"/>
          <w:b/>
          <w:sz w:val="24"/>
          <w:szCs w:val="24"/>
        </w:rPr>
        <w:t>4:41 pm</w:t>
      </w:r>
    </w:p>
    <w:p w14:paraId="4761D242" w14:textId="77777777" w:rsidR="00AD31F6" w:rsidRDefault="00AD31F6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51DD11" w14:textId="46EB17E8" w:rsidR="00723545" w:rsidRPr="00273982" w:rsidRDefault="0071066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</w:t>
      </w:r>
      <w:r w:rsidR="00EC171C">
        <w:rPr>
          <w:rFonts w:ascii="Times New Roman" w:hAnsi="Times New Roman" w:cs="Times New Roman"/>
          <w:b/>
          <w:sz w:val="24"/>
          <w:szCs w:val="24"/>
        </w:rPr>
        <w:t>e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xt </w:t>
      </w:r>
      <w:r w:rsidR="00A3042A" w:rsidRPr="00273982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743DF4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6F4784">
        <w:rPr>
          <w:rFonts w:ascii="Times New Roman" w:hAnsi="Times New Roman" w:cs="Times New Roman"/>
          <w:b/>
          <w:sz w:val="24"/>
          <w:szCs w:val="24"/>
        </w:rPr>
        <w:t>10</w:t>
      </w:r>
      <w:r w:rsidR="00985B8E">
        <w:rPr>
          <w:rFonts w:ascii="Times New Roman" w:hAnsi="Times New Roman" w:cs="Times New Roman"/>
          <w:b/>
          <w:sz w:val="24"/>
          <w:szCs w:val="24"/>
        </w:rPr>
        <w:t>, 202</w:t>
      </w:r>
      <w:r w:rsidR="00932000">
        <w:rPr>
          <w:rFonts w:ascii="Times New Roman" w:hAnsi="Times New Roman" w:cs="Times New Roman"/>
          <w:b/>
          <w:sz w:val="24"/>
          <w:szCs w:val="24"/>
        </w:rPr>
        <w:t>3</w:t>
      </w:r>
    </w:p>
    <w:p w14:paraId="3759B40B" w14:textId="77777777"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5CDD2C" w14:textId="77777777" w:rsidR="00925DD2" w:rsidRPr="00273982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14:paraId="109D85ED" w14:textId="77777777" w:rsidR="00406240" w:rsidRPr="00273982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14:paraId="06279DA2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38D6FCBC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6B92C772" w14:textId="0D2F3FB3" w:rsidR="000C2123" w:rsidRPr="00273982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  <w:r w:rsidR="00175281" w:rsidRPr="00273982">
        <w:rPr>
          <w:rFonts w:ascii="Times New Roman" w:hAnsi="Times New Roman" w:cs="Times New Roman"/>
        </w:rPr>
        <w:tab/>
      </w:r>
    </w:p>
    <w:p w14:paraId="78FA5A65" w14:textId="77777777" w:rsidR="0073663D" w:rsidRPr="00273982" w:rsidRDefault="000C2123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</w:t>
      </w:r>
      <w:r w:rsidR="0073663D" w:rsidRPr="00273982">
        <w:rPr>
          <w:rFonts w:ascii="Times New Roman" w:hAnsi="Times New Roman" w:cs="Times New Roman"/>
        </w:rPr>
        <w:t xml:space="preserve">FRANKLIN COUNTY </w:t>
      </w:r>
      <w:r w:rsidR="00BE2474" w:rsidRPr="00273982">
        <w:rPr>
          <w:rFonts w:ascii="Times New Roman" w:hAnsi="Times New Roman" w:cs="Times New Roman"/>
        </w:rPr>
        <w:t>COMMISSIONERS</w:t>
      </w:r>
      <w:r w:rsidR="0073663D" w:rsidRPr="00273982">
        <w:rPr>
          <w:rFonts w:ascii="Times New Roman" w:hAnsi="Times New Roman" w:cs="Times New Roman"/>
        </w:rPr>
        <w:tab/>
      </w:r>
    </w:p>
    <w:p w14:paraId="376AC9CE" w14:textId="77777777" w:rsidR="00C75B56" w:rsidRPr="00273982" w:rsidRDefault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</w:t>
      </w:r>
      <w:r w:rsidR="003F5EB4" w:rsidRPr="00273982">
        <w:rPr>
          <w:rFonts w:ascii="Times New Roman" w:hAnsi="Times New Roman" w:cs="Times New Roman"/>
        </w:rPr>
        <w:t xml:space="preserve"> </w:t>
      </w:r>
    </w:p>
    <w:sectPr w:rsidR="00C75B56" w:rsidRPr="00273982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623A" w14:textId="77777777"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14:paraId="12EB16BB" w14:textId="77777777"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EFEE" w14:textId="77777777"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BA15" w14:textId="77777777"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14:paraId="1C7D57F5" w14:textId="77777777"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E40EA538"/>
    <w:lvl w:ilvl="0" w:tplc="8BBAD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93"/>
    <w:multiLevelType w:val="hybridMultilevel"/>
    <w:tmpl w:val="3F761A6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6104A01"/>
    <w:multiLevelType w:val="hybridMultilevel"/>
    <w:tmpl w:val="92E254A2"/>
    <w:lvl w:ilvl="0" w:tplc="70C0FEE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24E07"/>
    <w:multiLevelType w:val="hybridMultilevel"/>
    <w:tmpl w:val="86B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49D10EE"/>
    <w:multiLevelType w:val="hybridMultilevel"/>
    <w:tmpl w:val="6BA06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0C372C"/>
    <w:multiLevelType w:val="hybridMultilevel"/>
    <w:tmpl w:val="88DE4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8368B"/>
    <w:multiLevelType w:val="hybridMultilevel"/>
    <w:tmpl w:val="8304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6A46"/>
    <w:multiLevelType w:val="hybridMultilevel"/>
    <w:tmpl w:val="1FAC8008"/>
    <w:lvl w:ilvl="0" w:tplc="0F268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522"/>
    <w:multiLevelType w:val="hybridMultilevel"/>
    <w:tmpl w:val="79FC5DE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A95406B"/>
    <w:multiLevelType w:val="hybridMultilevel"/>
    <w:tmpl w:val="79AC6050"/>
    <w:lvl w:ilvl="0" w:tplc="4BD23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11D80"/>
    <w:multiLevelType w:val="hybridMultilevel"/>
    <w:tmpl w:val="DC2C448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2CD81BC4"/>
    <w:multiLevelType w:val="hybridMultilevel"/>
    <w:tmpl w:val="33FE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84F21"/>
    <w:multiLevelType w:val="hybridMultilevel"/>
    <w:tmpl w:val="BFD27ED0"/>
    <w:lvl w:ilvl="0" w:tplc="C1F2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01794"/>
    <w:multiLevelType w:val="hybridMultilevel"/>
    <w:tmpl w:val="946C7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232F78"/>
    <w:multiLevelType w:val="hybridMultilevel"/>
    <w:tmpl w:val="B1B62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D14AC5"/>
    <w:multiLevelType w:val="hybridMultilevel"/>
    <w:tmpl w:val="83E6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0B81"/>
    <w:multiLevelType w:val="hybridMultilevel"/>
    <w:tmpl w:val="0AC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B6D4F"/>
    <w:multiLevelType w:val="hybridMultilevel"/>
    <w:tmpl w:val="3D1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830EE"/>
    <w:multiLevelType w:val="hybridMultilevel"/>
    <w:tmpl w:val="91FCE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7B5005"/>
    <w:multiLevelType w:val="hybridMultilevel"/>
    <w:tmpl w:val="01A4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A5F85"/>
    <w:multiLevelType w:val="hybridMultilevel"/>
    <w:tmpl w:val="B342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F0C20"/>
    <w:multiLevelType w:val="hybridMultilevel"/>
    <w:tmpl w:val="B7E0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F6B5F"/>
    <w:multiLevelType w:val="hybridMultilevel"/>
    <w:tmpl w:val="B3F8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82A76"/>
    <w:multiLevelType w:val="hybridMultilevel"/>
    <w:tmpl w:val="88D283C6"/>
    <w:lvl w:ilvl="0" w:tplc="BF3C1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6554E"/>
    <w:multiLevelType w:val="hybridMultilevel"/>
    <w:tmpl w:val="5A02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04FE4"/>
    <w:multiLevelType w:val="hybridMultilevel"/>
    <w:tmpl w:val="0C08EF1C"/>
    <w:lvl w:ilvl="0" w:tplc="0E705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97BA0"/>
    <w:multiLevelType w:val="hybridMultilevel"/>
    <w:tmpl w:val="EBF0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27610"/>
    <w:multiLevelType w:val="hybridMultilevel"/>
    <w:tmpl w:val="5844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02E92"/>
    <w:multiLevelType w:val="hybridMultilevel"/>
    <w:tmpl w:val="88A6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46938"/>
    <w:multiLevelType w:val="hybridMultilevel"/>
    <w:tmpl w:val="71149AA8"/>
    <w:lvl w:ilvl="0" w:tplc="93222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5C3FD7"/>
    <w:multiLevelType w:val="hybridMultilevel"/>
    <w:tmpl w:val="C26C2D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6511E7"/>
    <w:multiLevelType w:val="hybridMultilevel"/>
    <w:tmpl w:val="F96ADB44"/>
    <w:lvl w:ilvl="0" w:tplc="50CCF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120C"/>
    <w:multiLevelType w:val="hybridMultilevel"/>
    <w:tmpl w:val="08DC44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AC1705"/>
    <w:multiLevelType w:val="hybridMultilevel"/>
    <w:tmpl w:val="16D8C212"/>
    <w:lvl w:ilvl="0" w:tplc="9D9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A2C96"/>
    <w:multiLevelType w:val="hybridMultilevel"/>
    <w:tmpl w:val="5478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B1D10"/>
    <w:multiLevelType w:val="hybridMultilevel"/>
    <w:tmpl w:val="9C805B02"/>
    <w:lvl w:ilvl="0" w:tplc="BB8A1C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EF726CC"/>
    <w:multiLevelType w:val="hybridMultilevel"/>
    <w:tmpl w:val="59BA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74082"/>
    <w:multiLevelType w:val="hybridMultilevel"/>
    <w:tmpl w:val="4112B278"/>
    <w:lvl w:ilvl="0" w:tplc="E04A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29468">
    <w:abstractNumId w:val="4"/>
  </w:num>
  <w:num w:numId="2" w16cid:durableId="152378729">
    <w:abstractNumId w:val="23"/>
  </w:num>
  <w:num w:numId="3" w16cid:durableId="1330672962">
    <w:abstractNumId w:val="1"/>
  </w:num>
  <w:num w:numId="4" w16cid:durableId="228425125">
    <w:abstractNumId w:val="35"/>
  </w:num>
  <w:num w:numId="5" w16cid:durableId="1476216019">
    <w:abstractNumId w:val="12"/>
  </w:num>
  <w:num w:numId="6" w16cid:durableId="847447174">
    <w:abstractNumId w:val="10"/>
  </w:num>
  <w:num w:numId="7" w16cid:durableId="918562350">
    <w:abstractNumId w:val="20"/>
  </w:num>
  <w:num w:numId="8" w16cid:durableId="2108767198">
    <w:abstractNumId w:val="0"/>
  </w:num>
  <w:num w:numId="9" w16cid:durableId="1574461450">
    <w:abstractNumId w:val="19"/>
  </w:num>
  <w:num w:numId="10" w16cid:durableId="1687175922">
    <w:abstractNumId w:val="26"/>
  </w:num>
  <w:num w:numId="11" w16cid:durableId="1153721570">
    <w:abstractNumId w:val="33"/>
  </w:num>
  <w:num w:numId="12" w16cid:durableId="1986161286">
    <w:abstractNumId w:val="3"/>
  </w:num>
  <w:num w:numId="13" w16cid:durableId="2115513926">
    <w:abstractNumId w:val="18"/>
  </w:num>
  <w:num w:numId="14" w16cid:durableId="1695494636">
    <w:abstractNumId w:val="34"/>
  </w:num>
  <w:num w:numId="15" w16cid:durableId="449590320">
    <w:abstractNumId w:val="41"/>
  </w:num>
  <w:num w:numId="16" w16cid:durableId="1106387293">
    <w:abstractNumId w:val="14"/>
  </w:num>
  <w:num w:numId="17" w16cid:durableId="1474637131">
    <w:abstractNumId w:val="31"/>
  </w:num>
  <w:num w:numId="18" w16cid:durableId="49039816">
    <w:abstractNumId w:val="9"/>
  </w:num>
  <w:num w:numId="19" w16cid:durableId="1431580691">
    <w:abstractNumId w:val="8"/>
  </w:num>
  <w:num w:numId="20" w16cid:durableId="527183614">
    <w:abstractNumId w:val="16"/>
  </w:num>
  <w:num w:numId="21" w16cid:durableId="1883053463">
    <w:abstractNumId w:val="42"/>
  </w:num>
  <w:num w:numId="22" w16cid:durableId="436023573">
    <w:abstractNumId w:val="6"/>
  </w:num>
  <w:num w:numId="23" w16cid:durableId="1857227112">
    <w:abstractNumId w:val="5"/>
  </w:num>
  <w:num w:numId="24" w16cid:durableId="1939871722">
    <w:abstractNumId w:val="15"/>
  </w:num>
  <w:num w:numId="25" w16cid:durableId="2110931198">
    <w:abstractNumId w:val="32"/>
  </w:num>
  <w:num w:numId="26" w16cid:durableId="422384000">
    <w:abstractNumId w:val="7"/>
  </w:num>
  <w:num w:numId="27" w16cid:durableId="1714033586">
    <w:abstractNumId w:val="37"/>
  </w:num>
  <w:num w:numId="28" w16cid:durableId="2058971959">
    <w:abstractNumId w:val="36"/>
  </w:num>
  <w:num w:numId="29" w16cid:durableId="909736196">
    <w:abstractNumId w:val="28"/>
  </w:num>
  <w:num w:numId="30" w16cid:durableId="1937903799">
    <w:abstractNumId w:val="40"/>
  </w:num>
  <w:num w:numId="31" w16cid:durableId="728574932">
    <w:abstractNumId w:val="11"/>
  </w:num>
  <w:num w:numId="32" w16cid:durableId="1788234209">
    <w:abstractNumId w:val="45"/>
  </w:num>
  <w:num w:numId="33" w16cid:durableId="1561213115">
    <w:abstractNumId w:val="39"/>
  </w:num>
  <w:num w:numId="34" w16cid:durableId="1657417225">
    <w:abstractNumId w:val="2"/>
  </w:num>
  <w:num w:numId="35" w16cid:durableId="1749033164">
    <w:abstractNumId w:val="38"/>
  </w:num>
  <w:num w:numId="36" w16cid:durableId="460727386">
    <w:abstractNumId w:val="29"/>
  </w:num>
  <w:num w:numId="37" w16cid:durableId="312950603">
    <w:abstractNumId w:val="22"/>
  </w:num>
  <w:num w:numId="38" w16cid:durableId="1256019495">
    <w:abstractNumId w:val="27"/>
  </w:num>
  <w:num w:numId="39" w16cid:durableId="591352795">
    <w:abstractNumId w:val="21"/>
  </w:num>
  <w:num w:numId="40" w16cid:durableId="551961868">
    <w:abstractNumId w:val="13"/>
  </w:num>
  <w:num w:numId="41" w16cid:durableId="1020820240">
    <w:abstractNumId w:val="43"/>
  </w:num>
  <w:num w:numId="42" w16cid:durableId="459806200">
    <w:abstractNumId w:val="25"/>
  </w:num>
  <w:num w:numId="43" w16cid:durableId="76025443">
    <w:abstractNumId w:val="24"/>
  </w:num>
  <w:num w:numId="44" w16cid:durableId="287705216">
    <w:abstractNumId w:val="17"/>
  </w:num>
  <w:num w:numId="45" w16cid:durableId="2133595372">
    <w:abstractNumId w:val="30"/>
  </w:num>
  <w:num w:numId="46" w16cid:durableId="1166673040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sgDSRpZGpuaGlko6SsGpxcWZ+XkgBYYmtQBTmV9uLQAAAA=="/>
  </w:docVars>
  <w:rsids>
    <w:rsidRoot w:val="00252C23"/>
    <w:rsid w:val="00000180"/>
    <w:rsid w:val="000002BB"/>
    <w:rsid w:val="000003B6"/>
    <w:rsid w:val="00000550"/>
    <w:rsid w:val="0000081C"/>
    <w:rsid w:val="00000A18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1D87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428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E92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220"/>
    <w:rsid w:val="00044ECD"/>
    <w:rsid w:val="00044FFF"/>
    <w:rsid w:val="00046A11"/>
    <w:rsid w:val="00046B39"/>
    <w:rsid w:val="00046BBF"/>
    <w:rsid w:val="00046C39"/>
    <w:rsid w:val="0004707B"/>
    <w:rsid w:val="00047463"/>
    <w:rsid w:val="00047D6A"/>
    <w:rsid w:val="00047E57"/>
    <w:rsid w:val="00050CCF"/>
    <w:rsid w:val="00052184"/>
    <w:rsid w:val="0005374E"/>
    <w:rsid w:val="000538A9"/>
    <w:rsid w:val="00053CFC"/>
    <w:rsid w:val="00053F09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8AA"/>
    <w:rsid w:val="00083B87"/>
    <w:rsid w:val="0008418F"/>
    <w:rsid w:val="00084800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624E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39C"/>
    <w:rsid w:val="000C4660"/>
    <w:rsid w:val="000C46EA"/>
    <w:rsid w:val="000C4A40"/>
    <w:rsid w:val="000C564A"/>
    <w:rsid w:val="000C791C"/>
    <w:rsid w:val="000C79F0"/>
    <w:rsid w:val="000D0083"/>
    <w:rsid w:val="000D01E1"/>
    <w:rsid w:val="000D0B0C"/>
    <w:rsid w:val="000D1102"/>
    <w:rsid w:val="000D1346"/>
    <w:rsid w:val="000D1455"/>
    <w:rsid w:val="000D17DC"/>
    <w:rsid w:val="000D1BCB"/>
    <w:rsid w:val="000D23BE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3F"/>
    <w:rsid w:val="000E2EA8"/>
    <w:rsid w:val="000E367B"/>
    <w:rsid w:val="000E3B8F"/>
    <w:rsid w:val="000E461B"/>
    <w:rsid w:val="000E469B"/>
    <w:rsid w:val="000E55FA"/>
    <w:rsid w:val="000E6966"/>
    <w:rsid w:val="000E741A"/>
    <w:rsid w:val="000E77B4"/>
    <w:rsid w:val="000E79DC"/>
    <w:rsid w:val="000F04ED"/>
    <w:rsid w:val="000F0615"/>
    <w:rsid w:val="000F06E7"/>
    <w:rsid w:val="000F0A51"/>
    <w:rsid w:val="000F0C1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072"/>
    <w:rsid w:val="00105327"/>
    <w:rsid w:val="0010589B"/>
    <w:rsid w:val="00106055"/>
    <w:rsid w:val="00106A3D"/>
    <w:rsid w:val="00106E53"/>
    <w:rsid w:val="00106F9E"/>
    <w:rsid w:val="00107222"/>
    <w:rsid w:val="00107443"/>
    <w:rsid w:val="00107CF7"/>
    <w:rsid w:val="001108E0"/>
    <w:rsid w:val="00110AB8"/>
    <w:rsid w:val="00110C1C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359"/>
    <w:rsid w:val="00131D5B"/>
    <w:rsid w:val="00131FB8"/>
    <w:rsid w:val="00132203"/>
    <w:rsid w:val="001328BF"/>
    <w:rsid w:val="00133676"/>
    <w:rsid w:val="001336C4"/>
    <w:rsid w:val="001337C4"/>
    <w:rsid w:val="00133A05"/>
    <w:rsid w:val="001342EC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0E70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2A4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24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97005"/>
    <w:rsid w:val="0019757B"/>
    <w:rsid w:val="001A0140"/>
    <w:rsid w:val="001A023B"/>
    <w:rsid w:val="001A08A8"/>
    <w:rsid w:val="001A0CFF"/>
    <w:rsid w:val="001A0DBD"/>
    <w:rsid w:val="001A197F"/>
    <w:rsid w:val="001A1F7C"/>
    <w:rsid w:val="001A2487"/>
    <w:rsid w:val="001A293E"/>
    <w:rsid w:val="001A2F5D"/>
    <w:rsid w:val="001A32F1"/>
    <w:rsid w:val="001A3320"/>
    <w:rsid w:val="001A3841"/>
    <w:rsid w:val="001A3D2E"/>
    <w:rsid w:val="001A3FE0"/>
    <w:rsid w:val="001A4618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C39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3E97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62F"/>
    <w:rsid w:val="00230AE9"/>
    <w:rsid w:val="00230CDA"/>
    <w:rsid w:val="00231CAE"/>
    <w:rsid w:val="002326DE"/>
    <w:rsid w:val="00233186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586"/>
    <w:rsid w:val="00255651"/>
    <w:rsid w:val="00255ABA"/>
    <w:rsid w:val="00255D7D"/>
    <w:rsid w:val="00256257"/>
    <w:rsid w:val="002563EC"/>
    <w:rsid w:val="00256569"/>
    <w:rsid w:val="002573D7"/>
    <w:rsid w:val="002575EF"/>
    <w:rsid w:val="002576C8"/>
    <w:rsid w:val="00260583"/>
    <w:rsid w:val="0026070C"/>
    <w:rsid w:val="0026096A"/>
    <w:rsid w:val="00260E9E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4E5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982"/>
    <w:rsid w:val="00273F5B"/>
    <w:rsid w:val="00273F8D"/>
    <w:rsid w:val="00274A7D"/>
    <w:rsid w:val="0027670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C7C"/>
    <w:rsid w:val="002A1DFE"/>
    <w:rsid w:val="002A1FB9"/>
    <w:rsid w:val="002A2FC5"/>
    <w:rsid w:val="002A3EF3"/>
    <w:rsid w:val="002A470B"/>
    <w:rsid w:val="002A52DE"/>
    <w:rsid w:val="002A5CE8"/>
    <w:rsid w:val="002A5EFC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35B"/>
    <w:rsid w:val="002B2DEF"/>
    <w:rsid w:val="002B3472"/>
    <w:rsid w:val="002B3503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1F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7F5"/>
    <w:rsid w:val="002E689E"/>
    <w:rsid w:val="002E6D99"/>
    <w:rsid w:val="002E6F28"/>
    <w:rsid w:val="002E6F2D"/>
    <w:rsid w:val="002E73BB"/>
    <w:rsid w:val="002E7ADE"/>
    <w:rsid w:val="002E7CC5"/>
    <w:rsid w:val="002E7CD1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4FD"/>
    <w:rsid w:val="00301BBB"/>
    <w:rsid w:val="00302690"/>
    <w:rsid w:val="00302DAB"/>
    <w:rsid w:val="00302E10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0B20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2B1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24A"/>
    <w:rsid w:val="00390308"/>
    <w:rsid w:val="00390786"/>
    <w:rsid w:val="00391457"/>
    <w:rsid w:val="00391E36"/>
    <w:rsid w:val="00391EF0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328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54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C4C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4D5A"/>
    <w:rsid w:val="003E50C9"/>
    <w:rsid w:val="003E5221"/>
    <w:rsid w:val="003E5519"/>
    <w:rsid w:val="003E60FA"/>
    <w:rsid w:val="003E6B57"/>
    <w:rsid w:val="003E7AB5"/>
    <w:rsid w:val="003F06BF"/>
    <w:rsid w:val="003F0807"/>
    <w:rsid w:val="003F0BE8"/>
    <w:rsid w:val="003F1AB9"/>
    <w:rsid w:val="003F1D00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384E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EAD"/>
    <w:rsid w:val="00425FE1"/>
    <w:rsid w:val="00426C30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A98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396"/>
    <w:rsid w:val="004467E0"/>
    <w:rsid w:val="00446C29"/>
    <w:rsid w:val="00446C53"/>
    <w:rsid w:val="00447401"/>
    <w:rsid w:val="0044745E"/>
    <w:rsid w:val="00447922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6DCE"/>
    <w:rsid w:val="0045763D"/>
    <w:rsid w:val="004579CC"/>
    <w:rsid w:val="00457A83"/>
    <w:rsid w:val="00460688"/>
    <w:rsid w:val="00461A52"/>
    <w:rsid w:val="0046287D"/>
    <w:rsid w:val="00462AE4"/>
    <w:rsid w:val="00462C1A"/>
    <w:rsid w:val="004633BC"/>
    <w:rsid w:val="00463614"/>
    <w:rsid w:val="00463909"/>
    <w:rsid w:val="00463E0D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0781"/>
    <w:rsid w:val="004713EE"/>
    <w:rsid w:val="004716AC"/>
    <w:rsid w:val="00472923"/>
    <w:rsid w:val="00472FA5"/>
    <w:rsid w:val="00473237"/>
    <w:rsid w:val="0047331B"/>
    <w:rsid w:val="00473A5C"/>
    <w:rsid w:val="00473ABF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443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0759"/>
    <w:rsid w:val="00490B5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0F43"/>
    <w:rsid w:val="004A100B"/>
    <w:rsid w:val="004A15F1"/>
    <w:rsid w:val="004A1E8A"/>
    <w:rsid w:val="004A2A91"/>
    <w:rsid w:val="004A35A4"/>
    <w:rsid w:val="004A363D"/>
    <w:rsid w:val="004A3BD1"/>
    <w:rsid w:val="004A4120"/>
    <w:rsid w:val="004A5D7B"/>
    <w:rsid w:val="004A5E3D"/>
    <w:rsid w:val="004A5EA4"/>
    <w:rsid w:val="004A6216"/>
    <w:rsid w:val="004A6442"/>
    <w:rsid w:val="004A7457"/>
    <w:rsid w:val="004A7A0F"/>
    <w:rsid w:val="004B00E3"/>
    <w:rsid w:val="004B09FB"/>
    <w:rsid w:val="004B173B"/>
    <w:rsid w:val="004B20AE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6FC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58CA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453"/>
    <w:rsid w:val="004F7782"/>
    <w:rsid w:val="00500084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6F6B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901"/>
    <w:rsid w:val="00530B2C"/>
    <w:rsid w:val="00530FE7"/>
    <w:rsid w:val="00531701"/>
    <w:rsid w:val="00531CE0"/>
    <w:rsid w:val="00531D85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4B8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5D07"/>
    <w:rsid w:val="00556028"/>
    <w:rsid w:val="0055605D"/>
    <w:rsid w:val="00556212"/>
    <w:rsid w:val="00556241"/>
    <w:rsid w:val="005564A0"/>
    <w:rsid w:val="005565EB"/>
    <w:rsid w:val="005569DE"/>
    <w:rsid w:val="00556ACC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5DB1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99"/>
    <w:rsid w:val="00572BBA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5ADB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062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814"/>
    <w:rsid w:val="005E5EE3"/>
    <w:rsid w:val="005E5FAF"/>
    <w:rsid w:val="005E5FF8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4E2D"/>
    <w:rsid w:val="005F509B"/>
    <w:rsid w:val="005F655B"/>
    <w:rsid w:val="005F699E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07ECD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13AD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51B7"/>
    <w:rsid w:val="00645559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690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4B90"/>
    <w:rsid w:val="0066559C"/>
    <w:rsid w:val="00665ADD"/>
    <w:rsid w:val="00665DD2"/>
    <w:rsid w:val="006662A8"/>
    <w:rsid w:val="00666F02"/>
    <w:rsid w:val="00666F87"/>
    <w:rsid w:val="00666FF4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039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57E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54E"/>
    <w:rsid w:val="006A79A5"/>
    <w:rsid w:val="006B033A"/>
    <w:rsid w:val="006B0442"/>
    <w:rsid w:val="006B060B"/>
    <w:rsid w:val="006B093E"/>
    <w:rsid w:val="006B1300"/>
    <w:rsid w:val="006B2348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0504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270"/>
    <w:rsid w:val="006C5E01"/>
    <w:rsid w:val="006C5EB4"/>
    <w:rsid w:val="006C63B1"/>
    <w:rsid w:val="006C71EF"/>
    <w:rsid w:val="006C7920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5AE7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784"/>
    <w:rsid w:val="006F49F2"/>
    <w:rsid w:val="006F4E9A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79B"/>
    <w:rsid w:val="00705D47"/>
    <w:rsid w:val="0070648E"/>
    <w:rsid w:val="0070682C"/>
    <w:rsid w:val="007075A0"/>
    <w:rsid w:val="007103EB"/>
    <w:rsid w:val="00710668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5E62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545"/>
    <w:rsid w:val="00723660"/>
    <w:rsid w:val="007244CC"/>
    <w:rsid w:val="00724A9A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3DF4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0CF"/>
    <w:rsid w:val="0076242D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056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5D8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AAC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C8D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0E00"/>
    <w:rsid w:val="00821FAA"/>
    <w:rsid w:val="00822210"/>
    <w:rsid w:val="00822B67"/>
    <w:rsid w:val="00823C45"/>
    <w:rsid w:val="00823E6B"/>
    <w:rsid w:val="00825193"/>
    <w:rsid w:val="008255FA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3CE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4C47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4E55"/>
    <w:rsid w:val="00865D20"/>
    <w:rsid w:val="00865F3D"/>
    <w:rsid w:val="00866EB3"/>
    <w:rsid w:val="0086748E"/>
    <w:rsid w:val="00867791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18F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069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80D"/>
    <w:rsid w:val="008B79A8"/>
    <w:rsid w:val="008C10B8"/>
    <w:rsid w:val="008C1CD8"/>
    <w:rsid w:val="008C1EF6"/>
    <w:rsid w:val="008C20B7"/>
    <w:rsid w:val="008C2B7C"/>
    <w:rsid w:val="008C300B"/>
    <w:rsid w:val="008C3EE9"/>
    <w:rsid w:val="008C4085"/>
    <w:rsid w:val="008C44F6"/>
    <w:rsid w:val="008C46DA"/>
    <w:rsid w:val="008C4B34"/>
    <w:rsid w:val="008C5306"/>
    <w:rsid w:val="008C55C2"/>
    <w:rsid w:val="008C5DC2"/>
    <w:rsid w:val="008C64C9"/>
    <w:rsid w:val="008C65E8"/>
    <w:rsid w:val="008C6832"/>
    <w:rsid w:val="008C6BA5"/>
    <w:rsid w:val="008C6BB9"/>
    <w:rsid w:val="008C6FAD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5A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783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4ADA"/>
    <w:rsid w:val="008F5025"/>
    <w:rsid w:val="008F5990"/>
    <w:rsid w:val="008F5A24"/>
    <w:rsid w:val="008F5BC0"/>
    <w:rsid w:val="008F5CA0"/>
    <w:rsid w:val="008F60FD"/>
    <w:rsid w:val="008F61EE"/>
    <w:rsid w:val="008F639B"/>
    <w:rsid w:val="008F64A4"/>
    <w:rsid w:val="008F6672"/>
    <w:rsid w:val="008F6859"/>
    <w:rsid w:val="008F6A97"/>
    <w:rsid w:val="008F6E24"/>
    <w:rsid w:val="008F719F"/>
    <w:rsid w:val="008F76BD"/>
    <w:rsid w:val="008F7DD8"/>
    <w:rsid w:val="00901367"/>
    <w:rsid w:val="00901BBF"/>
    <w:rsid w:val="00902742"/>
    <w:rsid w:val="00902DCF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26E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2DA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000"/>
    <w:rsid w:val="009325EF"/>
    <w:rsid w:val="009327EB"/>
    <w:rsid w:val="00933092"/>
    <w:rsid w:val="00933411"/>
    <w:rsid w:val="00933764"/>
    <w:rsid w:val="00934FDB"/>
    <w:rsid w:val="009351DC"/>
    <w:rsid w:val="00935334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47E58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7AA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B8E"/>
    <w:rsid w:val="00985F0A"/>
    <w:rsid w:val="009862E8"/>
    <w:rsid w:val="009864A4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0D17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81F"/>
    <w:rsid w:val="009B5AE5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99F"/>
    <w:rsid w:val="009B7BEE"/>
    <w:rsid w:val="009B7C7A"/>
    <w:rsid w:val="009C0222"/>
    <w:rsid w:val="009C0272"/>
    <w:rsid w:val="009C0594"/>
    <w:rsid w:val="009C073B"/>
    <w:rsid w:val="009C09D2"/>
    <w:rsid w:val="009C0AEE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2CF"/>
    <w:rsid w:val="009E4AB3"/>
    <w:rsid w:val="009E511F"/>
    <w:rsid w:val="009E538A"/>
    <w:rsid w:val="009E665B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9D6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D5C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5B30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11F"/>
    <w:rsid w:val="00A66481"/>
    <w:rsid w:val="00A66B52"/>
    <w:rsid w:val="00A675E1"/>
    <w:rsid w:val="00A6788F"/>
    <w:rsid w:val="00A6799E"/>
    <w:rsid w:val="00A67A9A"/>
    <w:rsid w:val="00A67B1C"/>
    <w:rsid w:val="00A7000B"/>
    <w:rsid w:val="00A70184"/>
    <w:rsid w:val="00A705E8"/>
    <w:rsid w:val="00A709B5"/>
    <w:rsid w:val="00A70D32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4BA0"/>
    <w:rsid w:val="00A761AF"/>
    <w:rsid w:val="00A767A9"/>
    <w:rsid w:val="00A76F16"/>
    <w:rsid w:val="00A76F9C"/>
    <w:rsid w:val="00A77E14"/>
    <w:rsid w:val="00A80957"/>
    <w:rsid w:val="00A80DA1"/>
    <w:rsid w:val="00A80E57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A18"/>
    <w:rsid w:val="00AC5B79"/>
    <w:rsid w:val="00AC6006"/>
    <w:rsid w:val="00AC635B"/>
    <w:rsid w:val="00AC6667"/>
    <w:rsid w:val="00AC66CD"/>
    <w:rsid w:val="00AC67E7"/>
    <w:rsid w:val="00AC6E98"/>
    <w:rsid w:val="00AC747B"/>
    <w:rsid w:val="00AC7DD6"/>
    <w:rsid w:val="00AD0404"/>
    <w:rsid w:val="00AD0FAA"/>
    <w:rsid w:val="00AD0FC5"/>
    <w:rsid w:val="00AD1317"/>
    <w:rsid w:val="00AD2A66"/>
    <w:rsid w:val="00AD31F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2AD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30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145"/>
    <w:rsid w:val="00B07E0D"/>
    <w:rsid w:val="00B07EF5"/>
    <w:rsid w:val="00B1000C"/>
    <w:rsid w:val="00B10730"/>
    <w:rsid w:val="00B10BA2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1CE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6B57"/>
    <w:rsid w:val="00B3728E"/>
    <w:rsid w:val="00B40987"/>
    <w:rsid w:val="00B41025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5F40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48"/>
    <w:rsid w:val="00B54F68"/>
    <w:rsid w:val="00B551C7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2B7C"/>
    <w:rsid w:val="00B83435"/>
    <w:rsid w:val="00B83F0B"/>
    <w:rsid w:val="00B848DE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0C09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3EC5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936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EE2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5CD"/>
    <w:rsid w:val="00C326FD"/>
    <w:rsid w:val="00C3353F"/>
    <w:rsid w:val="00C33966"/>
    <w:rsid w:val="00C34531"/>
    <w:rsid w:val="00C347ED"/>
    <w:rsid w:val="00C34A18"/>
    <w:rsid w:val="00C34B12"/>
    <w:rsid w:val="00C35FBE"/>
    <w:rsid w:val="00C36C5E"/>
    <w:rsid w:val="00C36DA7"/>
    <w:rsid w:val="00C36F85"/>
    <w:rsid w:val="00C374ED"/>
    <w:rsid w:val="00C37631"/>
    <w:rsid w:val="00C37987"/>
    <w:rsid w:val="00C37C85"/>
    <w:rsid w:val="00C40E88"/>
    <w:rsid w:val="00C418E6"/>
    <w:rsid w:val="00C41E9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3869"/>
    <w:rsid w:val="00C5419B"/>
    <w:rsid w:val="00C5432C"/>
    <w:rsid w:val="00C54701"/>
    <w:rsid w:val="00C547BC"/>
    <w:rsid w:val="00C558A0"/>
    <w:rsid w:val="00C55CF7"/>
    <w:rsid w:val="00C56047"/>
    <w:rsid w:val="00C56AFE"/>
    <w:rsid w:val="00C56BC5"/>
    <w:rsid w:val="00C60251"/>
    <w:rsid w:val="00C623F4"/>
    <w:rsid w:val="00C62D02"/>
    <w:rsid w:val="00C633D5"/>
    <w:rsid w:val="00C63F0C"/>
    <w:rsid w:val="00C64A41"/>
    <w:rsid w:val="00C652D6"/>
    <w:rsid w:val="00C6576F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1346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256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81"/>
    <w:rsid w:val="00CD6DB0"/>
    <w:rsid w:val="00CD6F26"/>
    <w:rsid w:val="00CD7042"/>
    <w:rsid w:val="00CD7329"/>
    <w:rsid w:val="00CD7C30"/>
    <w:rsid w:val="00CE0A07"/>
    <w:rsid w:val="00CE1454"/>
    <w:rsid w:val="00CE178D"/>
    <w:rsid w:val="00CE18A4"/>
    <w:rsid w:val="00CE1FA1"/>
    <w:rsid w:val="00CE283E"/>
    <w:rsid w:val="00CE3310"/>
    <w:rsid w:val="00CE434C"/>
    <w:rsid w:val="00CE4F94"/>
    <w:rsid w:val="00CE5CCF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2365"/>
    <w:rsid w:val="00CF3EAC"/>
    <w:rsid w:val="00CF469B"/>
    <w:rsid w:val="00CF4B0E"/>
    <w:rsid w:val="00CF5007"/>
    <w:rsid w:val="00CF5608"/>
    <w:rsid w:val="00CF5B56"/>
    <w:rsid w:val="00CF6BD2"/>
    <w:rsid w:val="00CF7926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0A4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6C55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2B4"/>
    <w:rsid w:val="00D6667A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05C"/>
    <w:rsid w:val="00D72326"/>
    <w:rsid w:val="00D723DF"/>
    <w:rsid w:val="00D72C63"/>
    <w:rsid w:val="00D72FF1"/>
    <w:rsid w:val="00D73580"/>
    <w:rsid w:val="00D736E9"/>
    <w:rsid w:val="00D73805"/>
    <w:rsid w:val="00D73B14"/>
    <w:rsid w:val="00D7400D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3B3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5EC3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B23"/>
    <w:rsid w:val="00DC0FD3"/>
    <w:rsid w:val="00DC183B"/>
    <w:rsid w:val="00DC1A7E"/>
    <w:rsid w:val="00DC1CAC"/>
    <w:rsid w:val="00DC1F38"/>
    <w:rsid w:val="00DC1FC8"/>
    <w:rsid w:val="00DC315F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59A"/>
    <w:rsid w:val="00DC7DFC"/>
    <w:rsid w:val="00DD0346"/>
    <w:rsid w:val="00DD03F0"/>
    <w:rsid w:val="00DD1101"/>
    <w:rsid w:val="00DD1683"/>
    <w:rsid w:val="00DD1710"/>
    <w:rsid w:val="00DD2B99"/>
    <w:rsid w:val="00DD2BB5"/>
    <w:rsid w:val="00DD2D4D"/>
    <w:rsid w:val="00DD32DA"/>
    <w:rsid w:val="00DD449E"/>
    <w:rsid w:val="00DD4710"/>
    <w:rsid w:val="00DD478C"/>
    <w:rsid w:val="00DD4B92"/>
    <w:rsid w:val="00DD5232"/>
    <w:rsid w:val="00DD54FF"/>
    <w:rsid w:val="00DD5521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312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565D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2FCB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402B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3920"/>
    <w:rsid w:val="00E74DD2"/>
    <w:rsid w:val="00E74F47"/>
    <w:rsid w:val="00E7503A"/>
    <w:rsid w:val="00E7537F"/>
    <w:rsid w:val="00E757BA"/>
    <w:rsid w:val="00E75AC6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961"/>
    <w:rsid w:val="00E81B70"/>
    <w:rsid w:val="00E829A9"/>
    <w:rsid w:val="00E82A30"/>
    <w:rsid w:val="00E8325C"/>
    <w:rsid w:val="00E836FB"/>
    <w:rsid w:val="00E839F2"/>
    <w:rsid w:val="00E84249"/>
    <w:rsid w:val="00E84B1B"/>
    <w:rsid w:val="00E84FC1"/>
    <w:rsid w:val="00E855F6"/>
    <w:rsid w:val="00E85CE1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0F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71C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844"/>
    <w:rsid w:val="00ED0AB9"/>
    <w:rsid w:val="00ED13DD"/>
    <w:rsid w:val="00ED1BB6"/>
    <w:rsid w:val="00ED2D62"/>
    <w:rsid w:val="00ED30A7"/>
    <w:rsid w:val="00ED3178"/>
    <w:rsid w:val="00ED357A"/>
    <w:rsid w:val="00ED361F"/>
    <w:rsid w:val="00ED3B70"/>
    <w:rsid w:val="00ED3DBB"/>
    <w:rsid w:val="00ED433D"/>
    <w:rsid w:val="00ED449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26B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E732E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5BE8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383A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2BA2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0CC2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6DF4"/>
    <w:rsid w:val="00F77A9A"/>
    <w:rsid w:val="00F800A7"/>
    <w:rsid w:val="00F80117"/>
    <w:rsid w:val="00F80978"/>
    <w:rsid w:val="00F80D53"/>
    <w:rsid w:val="00F820BF"/>
    <w:rsid w:val="00F82F0A"/>
    <w:rsid w:val="00F835B0"/>
    <w:rsid w:val="00F835F6"/>
    <w:rsid w:val="00F83B8A"/>
    <w:rsid w:val="00F84177"/>
    <w:rsid w:val="00F842DB"/>
    <w:rsid w:val="00F84825"/>
    <w:rsid w:val="00F84D4E"/>
    <w:rsid w:val="00F85321"/>
    <w:rsid w:val="00F853CC"/>
    <w:rsid w:val="00F85CCC"/>
    <w:rsid w:val="00F865F0"/>
    <w:rsid w:val="00F86960"/>
    <w:rsid w:val="00F873C6"/>
    <w:rsid w:val="00F87CC7"/>
    <w:rsid w:val="00F90187"/>
    <w:rsid w:val="00F901F8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1A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0A43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652"/>
    <w:rsid w:val="00FA47A3"/>
    <w:rsid w:val="00FA4DAC"/>
    <w:rsid w:val="00FA525D"/>
    <w:rsid w:val="00FA529C"/>
    <w:rsid w:val="00FA531D"/>
    <w:rsid w:val="00FA54F9"/>
    <w:rsid w:val="00FA5D1B"/>
    <w:rsid w:val="00FA5DCA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2FAF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2FCA"/>
    <w:rsid w:val="00FC3375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6DA6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45D"/>
    <w:rsid w:val="00FD7667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C56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1CCA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53737D5B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745E-EAE0-4A99-A24E-742CFF2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592</Words>
  <Characters>2956</Characters>
  <Application>Microsoft Office Word</Application>
  <DocSecurity>0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Tiffany Baker</cp:lastModifiedBy>
  <cp:revision>3</cp:revision>
  <cp:lastPrinted>2023-04-14T19:12:00Z</cp:lastPrinted>
  <dcterms:created xsi:type="dcterms:W3CDTF">2023-04-14T18:40:00Z</dcterms:created>
  <dcterms:modified xsi:type="dcterms:W3CDTF">2023-04-14T19:17:00Z</dcterms:modified>
</cp:coreProperties>
</file>