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1D4123">
        <w:t xml:space="preserve"> Harvell</w:t>
      </w:r>
      <w:r w:rsidR="00FD4F68">
        <w:t>, Commissioner Barker</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172BDD" w:rsidP="00AF41C5">
      <w:pPr>
        <w:pStyle w:val="NoSpacing"/>
        <w:jc w:val="center"/>
        <w:rPr>
          <w:b/>
        </w:rPr>
      </w:pPr>
      <w:r>
        <w:rPr>
          <w:b/>
        </w:rPr>
        <w:t>July 20</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172BDD">
        <w:t>10:00</w:t>
      </w:r>
      <w:r w:rsidR="0073167E">
        <w:t xml:space="preserve"> </w:t>
      </w:r>
      <w:r w:rsidR="007A4B98">
        <w:t>A</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Vickie Braley, Jim Desjardins</w:t>
      </w:r>
      <w:r w:rsidR="00D222A0">
        <w:t>,</w:t>
      </w:r>
      <w:r w:rsidR="00964B5B">
        <w:t xml:space="preserve"> </w:t>
      </w:r>
      <w:r w:rsidR="00E53AED">
        <w:t xml:space="preserve">Donna </w:t>
      </w:r>
      <w:r w:rsidR="00E1041B">
        <w:t>Perry,</w:t>
      </w:r>
      <w:r w:rsidR="00172BDD">
        <w:t xml:space="preserve"> Fen </w:t>
      </w:r>
      <w:r w:rsidR="00106810">
        <w:t>Fowler, Susan Black, Pam Proda</w:t>
      </w:r>
      <w:r w:rsidR="00172BDD">
        <w:t>n, Steve Lowell, Doug Blauvelt, Mike Pond, Nick Palmer and Tim Hardy.</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D9425D" w:rsidRDefault="00D9425D" w:rsidP="00E1041B">
      <w:pPr>
        <w:pStyle w:val="NormalWeb"/>
        <w:rPr>
          <w:b/>
        </w:rPr>
      </w:pPr>
    </w:p>
    <w:p w:rsidR="00205E11" w:rsidRDefault="00C9681E" w:rsidP="00172BDD">
      <w:pPr>
        <w:pStyle w:val="NoSpacing"/>
        <w:rPr>
          <w:b/>
        </w:rPr>
      </w:pPr>
      <w:r>
        <w:rPr>
          <w:b/>
        </w:rPr>
        <w:t xml:space="preserve">10:00 A.M. </w:t>
      </w:r>
      <w:r w:rsidR="00172BDD">
        <w:rPr>
          <w:b/>
        </w:rPr>
        <w:t>Charlie Woodworth, TIF Application recommendations:</w:t>
      </w:r>
      <w:r w:rsidR="00125D04">
        <w:rPr>
          <w:b/>
        </w:rPr>
        <w:t xml:space="preserve">  Five applications were presented to Commissioners for approval. They are:</w:t>
      </w:r>
    </w:p>
    <w:p w:rsidR="00DA4A08" w:rsidRDefault="00DA4A08" w:rsidP="00172BDD">
      <w:pPr>
        <w:pStyle w:val="NoSpacing"/>
        <w:rPr>
          <w:b/>
        </w:rPr>
      </w:pPr>
    </w:p>
    <w:p w:rsidR="00125D04" w:rsidRDefault="00125D04" w:rsidP="00172BDD">
      <w:pPr>
        <w:pStyle w:val="NoSpacing"/>
        <w:rPr>
          <w:b/>
        </w:rPr>
      </w:pPr>
      <w:r>
        <w:rPr>
          <w:b/>
        </w:rPr>
        <w:t>Barn Quilt Trail</w:t>
      </w:r>
      <w:r w:rsidRPr="00DA4A08">
        <w:t>:  Good marketing for the region and book/map to promote the trails</w:t>
      </w:r>
    </w:p>
    <w:p w:rsidR="00125D04" w:rsidRPr="00DA4A08" w:rsidRDefault="00125D04" w:rsidP="00172BDD">
      <w:pPr>
        <w:pStyle w:val="NoSpacing"/>
      </w:pPr>
      <w:r>
        <w:rPr>
          <w:b/>
        </w:rPr>
        <w:t xml:space="preserve">CRNEMBA: </w:t>
      </w:r>
      <w:r w:rsidRPr="00DA4A08">
        <w:t>Adds to recreational assets in the High Peaks and is a bike trail and trailhead in Wyman Twp</w:t>
      </w:r>
      <w:r w:rsidR="00B301E2" w:rsidRPr="00DA4A08">
        <w:t>.</w:t>
      </w:r>
    </w:p>
    <w:p w:rsidR="00125D04" w:rsidRPr="00DA4A08" w:rsidRDefault="00125D04" w:rsidP="00172BDD">
      <w:pPr>
        <w:pStyle w:val="NoSpacing"/>
      </w:pPr>
      <w:r>
        <w:rPr>
          <w:b/>
        </w:rPr>
        <w:t xml:space="preserve">Greater Franklin Development:  </w:t>
      </w:r>
      <w:r w:rsidRPr="00DA4A08">
        <w:t>There were requests that the County take respon</w:t>
      </w:r>
      <w:r w:rsidR="00B301E2" w:rsidRPr="00DA4A08">
        <w:t>si</w:t>
      </w:r>
      <w:r w:rsidRPr="00DA4A08">
        <w:t xml:space="preserve">bility to invest in this work on behalf of the County.  </w:t>
      </w:r>
    </w:p>
    <w:p w:rsidR="001F1846" w:rsidRPr="00DA4A08" w:rsidRDefault="001F1846" w:rsidP="00172BDD">
      <w:pPr>
        <w:pStyle w:val="NoSpacing"/>
      </w:pPr>
      <w:r>
        <w:rPr>
          <w:b/>
        </w:rPr>
        <w:t xml:space="preserve">Madrid Turnout/RLHT:  </w:t>
      </w:r>
      <w:r w:rsidRPr="00DA4A08">
        <w:t>Much needed facelift for Madrid as gateway to the Rangeley’s and is for the completion of turnout and Kiosk.</w:t>
      </w:r>
    </w:p>
    <w:p w:rsidR="001F1846" w:rsidRPr="00DA4A08" w:rsidRDefault="001F1846" w:rsidP="00172BDD">
      <w:pPr>
        <w:pStyle w:val="NoSpacing"/>
      </w:pPr>
      <w:r>
        <w:rPr>
          <w:b/>
        </w:rPr>
        <w:t xml:space="preserve">Tim Pond Camps:  </w:t>
      </w:r>
      <w:r w:rsidRPr="00DA4A08">
        <w:t>Resurrection of iconic fishing cabins to be preserved and income producing and is renovation of the 1889 fishing cabin.</w:t>
      </w:r>
    </w:p>
    <w:p w:rsidR="001F1846" w:rsidRDefault="001F1846" w:rsidP="00172BDD">
      <w:pPr>
        <w:pStyle w:val="NoSpacing"/>
        <w:rPr>
          <w:b/>
        </w:rPr>
      </w:pPr>
      <w:r>
        <w:rPr>
          <w:b/>
        </w:rPr>
        <w:t>A motion and second was made to approve the five TIF grant recommendations. (2/1)  (Clyde/Lance) Commissioner Brann opposed</w:t>
      </w:r>
      <w:r w:rsidR="00CD4E73">
        <w:rPr>
          <w:b/>
        </w:rPr>
        <w:t xml:space="preserve"> as he does not approve of GFDC.</w:t>
      </w:r>
      <w:r>
        <w:rPr>
          <w:b/>
        </w:rPr>
        <w:t xml:space="preserve">  </w:t>
      </w:r>
    </w:p>
    <w:p w:rsidR="001F1846" w:rsidRDefault="001F1846" w:rsidP="00172BDD">
      <w:pPr>
        <w:pStyle w:val="NoSpacing"/>
        <w:rPr>
          <w:b/>
        </w:rPr>
      </w:pPr>
    </w:p>
    <w:p w:rsidR="00172BDD" w:rsidRDefault="00172BDD" w:rsidP="00172BDD">
      <w:pPr>
        <w:pStyle w:val="NoSpacing"/>
        <w:rPr>
          <w:b/>
        </w:rPr>
      </w:pPr>
    </w:p>
    <w:p w:rsidR="00172BDD" w:rsidRDefault="00172BDD" w:rsidP="00172BDD">
      <w:pPr>
        <w:pStyle w:val="NoSpacing"/>
        <w:rPr>
          <w:b/>
        </w:rPr>
      </w:pPr>
      <w:r>
        <w:rPr>
          <w:b/>
        </w:rPr>
        <w:t>10:30 A.M.  Mike Pond, Road Paving Project</w:t>
      </w:r>
      <w:r w:rsidRPr="00C85CF6">
        <w:t>:</w:t>
      </w:r>
      <w:r w:rsidR="00CD4E73" w:rsidRPr="00C85CF6">
        <w:t xml:space="preserve">   Mike had presented an estimated cost of paving the Cook Hill Road (7000 feet) and Center Road (2300 feet) and the amount is $368,941.00.  Vickie Braley stated that there is currently paving funds in the UT in the amount of $583,347.00.  </w:t>
      </w:r>
      <w:r w:rsidR="00F36452" w:rsidRPr="00F36452">
        <w:rPr>
          <w:b/>
        </w:rPr>
        <w:t xml:space="preserve">A motion and second to put paving project out to bid.  (3/0) (Lance/Terry) </w:t>
      </w:r>
    </w:p>
    <w:p w:rsidR="00E652D6" w:rsidRDefault="00E652D6" w:rsidP="00172BDD">
      <w:pPr>
        <w:pStyle w:val="NoSpacing"/>
        <w:rPr>
          <w:b/>
        </w:rPr>
      </w:pPr>
    </w:p>
    <w:p w:rsidR="003D375B" w:rsidRDefault="003D375B" w:rsidP="00172BDD">
      <w:pPr>
        <w:pStyle w:val="NoSpacing"/>
        <w:rPr>
          <w:b/>
        </w:rPr>
      </w:pPr>
      <w:r w:rsidRPr="00795B4F">
        <w:t xml:space="preserve">Mike mentioned that he was approached </w:t>
      </w:r>
      <w:r w:rsidR="00795B4F" w:rsidRPr="00795B4F">
        <w:t>by the ATV club in Madrid and they would like to have approval to use the Reeds Mills Road for ATV access from one trail to another.  The road they would</w:t>
      </w:r>
      <w:r w:rsidR="00795B4F">
        <w:rPr>
          <w:b/>
        </w:rPr>
        <w:t xml:space="preserve"> </w:t>
      </w:r>
      <w:r w:rsidR="00795B4F" w:rsidRPr="00795B4F">
        <w:t>travel is 5 miles long.</w:t>
      </w:r>
      <w:r w:rsidR="00795B4F">
        <w:rPr>
          <w:b/>
        </w:rPr>
        <w:t xml:space="preserve">  A motion and second to approve a one year trial to allow usage of the Reeds Mills Road and send letters to the ATV clubs about the one year trial.  (3/0) (Lance/Clyde) </w:t>
      </w:r>
    </w:p>
    <w:p w:rsidR="00E652D6" w:rsidRDefault="00E652D6" w:rsidP="00172BDD">
      <w:pPr>
        <w:pStyle w:val="NoSpacing"/>
        <w:rPr>
          <w:b/>
        </w:rPr>
      </w:pPr>
    </w:p>
    <w:p w:rsidR="008500BD" w:rsidRPr="00F36452" w:rsidRDefault="008500BD" w:rsidP="00172BDD">
      <w:pPr>
        <w:pStyle w:val="NoSpacing"/>
        <w:rPr>
          <w:b/>
        </w:rPr>
      </w:pPr>
      <w:r w:rsidRPr="008500BD">
        <w:t>Mike also discussed about the Beech Hill Road Bridge that was damaged by a contractor and cost the County $2,750.00 to repair.  He recommended to seek restitution for the repairs.  Steve Lowell will provide the traffic report and he mentioned contacting the contractor’s insurance company for the</w:t>
      </w:r>
      <w:r>
        <w:rPr>
          <w:b/>
        </w:rPr>
        <w:t xml:space="preserve"> </w:t>
      </w:r>
      <w:r w:rsidRPr="008500BD">
        <w:t>funds.</w:t>
      </w:r>
      <w:r>
        <w:rPr>
          <w:b/>
        </w:rPr>
        <w:t xml:space="preserve">  All Commissioners agreed</w:t>
      </w:r>
    </w:p>
    <w:p w:rsidR="00172BDD" w:rsidRDefault="00172BDD" w:rsidP="00172BDD">
      <w:pPr>
        <w:pStyle w:val="NoSpacing"/>
        <w:rPr>
          <w:b/>
        </w:rPr>
      </w:pPr>
    </w:p>
    <w:p w:rsidR="00172BDD" w:rsidRDefault="00172BDD" w:rsidP="00172BDD">
      <w:pPr>
        <w:pStyle w:val="NoSpacing"/>
        <w:rPr>
          <w:b/>
        </w:rPr>
      </w:pPr>
      <w:r>
        <w:rPr>
          <w:b/>
        </w:rPr>
        <w:t>10:45 A.M.  Doug Blauvelt, Jail Administrator, New Hires:</w:t>
      </w:r>
      <w:r w:rsidR="008500BD">
        <w:rPr>
          <w:b/>
        </w:rPr>
        <w:t xml:space="preserve">  </w:t>
      </w:r>
      <w:r w:rsidR="003F215B" w:rsidRPr="003F215B">
        <w:t>Doug would like to change the status for Carl Corlett from part time to full time corrections.  Carl was hired to work part time in March of this</w:t>
      </w:r>
      <w:r w:rsidR="003F215B">
        <w:rPr>
          <w:b/>
        </w:rPr>
        <w:t xml:space="preserve"> </w:t>
      </w:r>
      <w:r w:rsidR="003F215B" w:rsidRPr="003F215B">
        <w:t>year.</w:t>
      </w:r>
      <w:r w:rsidR="003F215B">
        <w:rPr>
          <w:b/>
        </w:rPr>
        <w:t xml:space="preserve">  A motion and second to approve Carl Corlett for full time corrections.  (3/0) (Lance/Clyde) </w:t>
      </w:r>
    </w:p>
    <w:p w:rsidR="00C307A2" w:rsidRDefault="00C307A2" w:rsidP="00172BDD">
      <w:pPr>
        <w:pStyle w:val="NoSpacing"/>
        <w:rPr>
          <w:b/>
        </w:rPr>
      </w:pPr>
      <w:r w:rsidRPr="007A2D44">
        <w:lastRenderedPageBreak/>
        <w:t>Doug also asked to hire two part time employees for corrections and they are Stephen Charles II and</w:t>
      </w:r>
      <w:r>
        <w:rPr>
          <w:b/>
        </w:rPr>
        <w:t xml:space="preserve"> </w:t>
      </w:r>
      <w:r w:rsidRPr="007A2D44">
        <w:t>Jacob Stevens.</w:t>
      </w:r>
      <w:r>
        <w:rPr>
          <w:b/>
        </w:rPr>
        <w:t xml:space="preserve">  Charles II is from Phillips and Stevens is from Livermore Falls.  A motion and second to approve the </w:t>
      </w:r>
      <w:r w:rsidR="007A2D44">
        <w:rPr>
          <w:b/>
        </w:rPr>
        <w:t>part time hire of Stephen Charles II.  (3/0) (Clyde/Lance)</w:t>
      </w:r>
    </w:p>
    <w:p w:rsidR="007A2D44" w:rsidRDefault="007A2D44" w:rsidP="00172BDD">
      <w:pPr>
        <w:pStyle w:val="NoSpacing"/>
        <w:rPr>
          <w:b/>
        </w:rPr>
      </w:pPr>
      <w:r>
        <w:rPr>
          <w:b/>
        </w:rPr>
        <w:t xml:space="preserve">A motion and second to approve the part time hire of Jacob Stevens.  (3/0) (Clyde/Lance) </w:t>
      </w:r>
    </w:p>
    <w:p w:rsidR="00172BDD" w:rsidRDefault="00172BDD" w:rsidP="00172BDD">
      <w:pPr>
        <w:pStyle w:val="NoSpacing"/>
        <w:rPr>
          <w:b/>
        </w:rPr>
      </w:pPr>
    </w:p>
    <w:p w:rsidR="00172BDD" w:rsidRPr="00205E11" w:rsidRDefault="00172BDD" w:rsidP="00172BDD">
      <w:pPr>
        <w:pStyle w:val="NoSpacing"/>
        <w:rPr>
          <w:b/>
        </w:rPr>
      </w:pPr>
      <w:r>
        <w:rPr>
          <w:b/>
        </w:rPr>
        <w:t>11:00 A.M.  Phil Saucier, Attorney, American Rescue Plan discussion:</w:t>
      </w:r>
      <w:r w:rsidR="00F274EE">
        <w:rPr>
          <w:b/>
        </w:rPr>
        <w:t xml:space="preserve">  </w:t>
      </w:r>
      <w:r w:rsidR="003300C2" w:rsidRPr="003F00FE">
        <w:t>Phil Saucier from Bernstein Shur discussed with Commissioners about the use of the American Rescue Plan and what it could be utilized for.  After discussion it was decided to contact each Town within the County to have a Town Manager or one selectperson to attend a workshop to discuss the possibilities of projects from the funds.  The workshop will be held on Tuesday, July 27, 2021 at 10 a.m. in the Superior Courtroom.</w:t>
      </w:r>
      <w:r w:rsidR="003300C2">
        <w:rPr>
          <w:b/>
        </w:rPr>
        <w:t xml:space="preserve">  A motion and second to hold the workshop and call the Towns.  (3/0) (Lance/Clyde)  </w:t>
      </w:r>
    </w:p>
    <w:p w:rsidR="00205E11" w:rsidRPr="00C9681E" w:rsidRDefault="00205E11" w:rsidP="006478C1">
      <w:pPr>
        <w:pStyle w:val="NoSpacing"/>
      </w:pPr>
    </w:p>
    <w:p w:rsidR="00C9681E" w:rsidRDefault="00C9681E" w:rsidP="006478C1">
      <w:pPr>
        <w:pStyle w:val="NoSpacing"/>
        <w:rPr>
          <w:b/>
        </w:rPr>
      </w:pPr>
    </w:p>
    <w:p w:rsidR="005762C1" w:rsidRDefault="00D222A0" w:rsidP="00D222A0">
      <w:pPr>
        <w:pStyle w:val="NoSpacing"/>
        <w:rPr>
          <w:b/>
        </w:rPr>
      </w:pPr>
      <w:r>
        <w:rPr>
          <w:b/>
        </w:rPr>
        <w:t>NEW BUSINESS:</w:t>
      </w:r>
      <w:r w:rsidR="008E158E">
        <w:rPr>
          <w:b/>
        </w:rPr>
        <w:t xml:space="preserve"> </w:t>
      </w:r>
    </w:p>
    <w:p w:rsidR="00D222A0" w:rsidRPr="00F274EE" w:rsidRDefault="00894BF2" w:rsidP="00F274EE">
      <w:pPr>
        <w:pStyle w:val="NoSpacing"/>
        <w:numPr>
          <w:ilvl w:val="0"/>
          <w:numId w:val="38"/>
        </w:numPr>
        <w:rPr>
          <w:b/>
        </w:rPr>
      </w:pPr>
      <w:r>
        <w:rPr>
          <w:b/>
        </w:rPr>
        <w:t xml:space="preserve">Clerk’s Report: </w:t>
      </w:r>
      <w:r w:rsidR="00732000" w:rsidRPr="00F274EE">
        <w:rPr>
          <w:b/>
        </w:rPr>
        <w:t xml:space="preserve">Motion to approve </w:t>
      </w:r>
      <w:r w:rsidR="00205E11" w:rsidRPr="00F274EE">
        <w:rPr>
          <w:b/>
        </w:rPr>
        <w:t>the clerk’s report</w:t>
      </w:r>
      <w:r w:rsidR="00E702FC" w:rsidRPr="00F274EE">
        <w:rPr>
          <w:b/>
        </w:rPr>
        <w:t xml:space="preserve"> for minutes of July 6 and July 13, 2021</w:t>
      </w:r>
      <w:r w:rsidR="00205E11" w:rsidRPr="00F274EE">
        <w:rPr>
          <w:b/>
        </w:rPr>
        <w:t xml:space="preserve">: </w:t>
      </w:r>
      <w:r w:rsidR="00E702FC" w:rsidRPr="00F274EE">
        <w:rPr>
          <w:b/>
        </w:rPr>
        <w:t>(</w:t>
      </w:r>
      <w:r w:rsidR="00205E11" w:rsidRPr="00F274EE">
        <w:rPr>
          <w:b/>
        </w:rPr>
        <w:t>Clyde/Lance</w:t>
      </w:r>
      <w:r w:rsidR="00E702FC" w:rsidRPr="00F274EE">
        <w:rPr>
          <w:b/>
        </w:rPr>
        <w:t>)</w:t>
      </w:r>
      <w:r w:rsidR="00205E11" w:rsidRPr="00F274EE">
        <w:rPr>
          <w:b/>
        </w:rPr>
        <w:t xml:space="preserve"> (3/0)</w:t>
      </w:r>
    </w:p>
    <w:p w:rsidR="00894BF2" w:rsidRPr="001D4123" w:rsidRDefault="001D4123" w:rsidP="00D222A0">
      <w:pPr>
        <w:pStyle w:val="NoSpacing"/>
        <w:numPr>
          <w:ilvl w:val="0"/>
          <w:numId w:val="38"/>
        </w:numPr>
        <w:rPr>
          <w:b/>
          <w:u w:val="single"/>
        </w:rPr>
      </w:pPr>
      <w:r>
        <w:rPr>
          <w:b/>
        </w:rPr>
        <w:t>Treasurers Report:</w:t>
      </w:r>
      <w:r w:rsidR="00732000">
        <w:rPr>
          <w:b/>
        </w:rPr>
        <w:t xml:space="preserve"> </w:t>
      </w:r>
      <w:r w:rsidR="00205E11">
        <w:rPr>
          <w:b/>
        </w:rPr>
        <w:t>Warrants- 1 payroll, 2-county, 2-UT, and 1-TIF</w:t>
      </w:r>
      <w:r w:rsidR="00E702FC">
        <w:rPr>
          <w:b/>
        </w:rPr>
        <w:t xml:space="preserve">.  </w:t>
      </w:r>
      <w:r w:rsidR="00562A8A">
        <w:rPr>
          <w:b/>
        </w:rPr>
        <w:t xml:space="preserve">The PILT payment was received in the amount of $17,951.00 and needs approval to receive.  A motion and second to approve the PILT payment.  (3/0) (Lance/Clyde)  </w:t>
      </w:r>
    </w:p>
    <w:p w:rsidR="001D4123" w:rsidRDefault="001D4123" w:rsidP="001D4123">
      <w:pPr>
        <w:pStyle w:val="NoSpacing"/>
        <w:ind w:left="720"/>
        <w:rPr>
          <w:b/>
        </w:rPr>
      </w:pPr>
      <w:r>
        <w:rPr>
          <w:b/>
        </w:rPr>
        <w:t>Motion</w:t>
      </w:r>
      <w:r w:rsidR="00562A8A">
        <w:rPr>
          <w:b/>
        </w:rPr>
        <w:t xml:space="preserve"> and second</w:t>
      </w:r>
      <w:r>
        <w:rPr>
          <w:b/>
        </w:rPr>
        <w:t xml:space="preserve"> to approve the warrants:</w:t>
      </w:r>
      <w:r w:rsidR="00732000">
        <w:rPr>
          <w:b/>
        </w:rPr>
        <w:t xml:space="preserve"> </w:t>
      </w:r>
      <w:r w:rsidR="00562A8A">
        <w:rPr>
          <w:b/>
        </w:rPr>
        <w:t xml:space="preserve">(Lance/Clyde </w:t>
      </w:r>
      <w:r w:rsidR="00205E11">
        <w:rPr>
          <w:b/>
        </w:rPr>
        <w:t>(3/0)</w:t>
      </w:r>
    </w:p>
    <w:p w:rsidR="00172BDD" w:rsidRPr="00172BDD" w:rsidRDefault="00172BDD" w:rsidP="00172BDD">
      <w:pPr>
        <w:pStyle w:val="NoSpacing"/>
        <w:numPr>
          <w:ilvl w:val="0"/>
          <w:numId w:val="38"/>
        </w:numPr>
        <w:rPr>
          <w:b/>
          <w:u w:val="single"/>
        </w:rPr>
      </w:pPr>
      <w:r>
        <w:rPr>
          <w:b/>
        </w:rPr>
        <w:t xml:space="preserve"> Probate:  Heidi Jordan, Passport photos:</w:t>
      </w:r>
      <w:r w:rsidR="00562A8A">
        <w:rPr>
          <w:b/>
        </w:rPr>
        <w:t xml:space="preserve">  </w:t>
      </w:r>
      <w:r w:rsidR="00562A8A" w:rsidRPr="00562A8A">
        <w:t xml:space="preserve">Heidi discussed the possibility of providing passport photos at the Probate office as they currently process the passport applications and she feels </w:t>
      </w:r>
      <w:r w:rsidR="00562A8A">
        <w:rPr>
          <w:b/>
        </w:rPr>
        <w:t xml:space="preserve">it </w:t>
      </w:r>
      <w:r w:rsidR="00562A8A" w:rsidRPr="00562A8A">
        <w:t>would be a good revenue for the County.</w:t>
      </w:r>
      <w:r w:rsidR="00562A8A">
        <w:rPr>
          <w:b/>
        </w:rPr>
        <w:t xml:space="preserve">  A motion and second to approve Heidi to study </w:t>
      </w:r>
      <w:bookmarkStart w:id="0" w:name="_GoBack"/>
      <w:r w:rsidR="00562A8A">
        <w:rPr>
          <w:b/>
        </w:rPr>
        <w:t xml:space="preserve">further about passport photos.  (3/0) (Lance/Clyde) </w:t>
      </w:r>
    </w:p>
    <w:bookmarkEnd w:id="0"/>
    <w:p w:rsidR="00172BDD" w:rsidRPr="00F37198" w:rsidRDefault="00172BDD" w:rsidP="00172BDD">
      <w:pPr>
        <w:pStyle w:val="NoSpacing"/>
        <w:numPr>
          <w:ilvl w:val="0"/>
          <w:numId w:val="38"/>
        </w:numPr>
        <w:rPr>
          <w:b/>
          <w:u w:val="single"/>
        </w:rPr>
      </w:pPr>
      <w:r>
        <w:rPr>
          <w:b/>
        </w:rPr>
        <w:t>Steve Lowell, Chief Deputy, Interceptor console request, Phillips Fire Dept., and purchase of Watch Guard video system for UT cruiser:</w:t>
      </w:r>
      <w:r w:rsidR="00EF327C">
        <w:rPr>
          <w:b/>
        </w:rPr>
        <w:t xml:space="preserve">  </w:t>
      </w:r>
      <w:r w:rsidR="00EF327C" w:rsidRPr="00EF327C">
        <w:t xml:space="preserve">The Watch Guard video system is the system that is in the other cruisers and is compatible with their software.  He would like to stay with the </w:t>
      </w:r>
      <w:r w:rsidR="00EF327C">
        <w:rPr>
          <w:b/>
        </w:rPr>
        <w:t xml:space="preserve">same </w:t>
      </w:r>
      <w:r w:rsidR="00EF327C" w:rsidRPr="00EF327C">
        <w:t>company.  The amount for the system is $5,020.00.</w:t>
      </w:r>
      <w:r w:rsidR="00EF327C">
        <w:rPr>
          <w:b/>
        </w:rPr>
        <w:t xml:space="preserve">  A motion and second to approve the purchase of the Watch Guard system for UT Cruiser.  (3/0) (Clyde/Lance)  </w:t>
      </w:r>
    </w:p>
    <w:p w:rsidR="00F37198" w:rsidRPr="00172BDD" w:rsidRDefault="00F37198" w:rsidP="00F37198">
      <w:pPr>
        <w:pStyle w:val="NoSpacing"/>
        <w:ind w:left="720"/>
        <w:rPr>
          <w:b/>
          <w:u w:val="single"/>
        </w:rPr>
      </w:pPr>
      <w:r w:rsidRPr="00F37198">
        <w:t xml:space="preserve">Sean Allen from the Phillips Fire has purchased an older police cruiser and is asking to have the Sheriff Department donate an old interceptor console to install into the cruiser.  Steve Lowell mentioned that the Sheriff dept. does have some of the consoles and they are just </w:t>
      </w:r>
      <w:r>
        <w:rPr>
          <w:b/>
        </w:rPr>
        <w:t xml:space="preserve">sitting </w:t>
      </w:r>
      <w:r w:rsidRPr="00F37198">
        <w:t>collecting dust.</w:t>
      </w:r>
      <w:r>
        <w:rPr>
          <w:b/>
        </w:rPr>
        <w:t xml:space="preserve">  A motion and second to approve the donation of the console to Sean Allen.  (3/0) (Clyde/Lance) </w:t>
      </w:r>
    </w:p>
    <w:p w:rsidR="00172BDD" w:rsidRDefault="00172BDD" w:rsidP="00172BDD">
      <w:pPr>
        <w:pStyle w:val="NoSpacing"/>
        <w:numPr>
          <w:ilvl w:val="0"/>
          <w:numId w:val="38"/>
        </w:numPr>
        <w:rPr>
          <w:b/>
          <w:u w:val="single"/>
        </w:rPr>
      </w:pPr>
      <w:r>
        <w:rPr>
          <w:b/>
        </w:rPr>
        <w:t>Jim Desjardins, Disposal of old printers:</w:t>
      </w:r>
      <w:r w:rsidR="009E0E98">
        <w:rPr>
          <w:b/>
        </w:rPr>
        <w:t xml:space="preserve"> </w:t>
      </w:r>
      <w:r w:rsidR="009E0E98" w:rsidRPr="009C4012">
        <w:t>There are two older printers that need to be donated or throw</w:t>
      </w:r>
      <w:r w:rsidR="009C4012">
        <w:t>n</w:t>
      </w:r>
      <w:r w:rsidR="009E0E98" w:rsidRPr="009C4012">
        <w:t xml:space="preserve"> away.  Jim contacted other vendors and they stated that the printers are too old</w:t>
      </w:r>
      <w:r w:rsidR="009C4012" w:rsidRPr="009C4012">
        <w:t>.</w:t>
      </w:r>
      <w:r w:rsidR="009C4012">
        <w:rPr>
          <w:b/>
        </w:rPr>
        <w:t xml:space="preserve">  </w:t>
      </w:r>
      <w:r w:rsidR="009C4012" w:rsidRPr="009C4012">
        <w:t xml:space="preserve">Jim mentioned about possibility of donating one to a church. </w:t>
      </w:r>
      <w:r w:rsidR="009C4012">
        <w:rPr>
          <w:b/>
        </w:rPr>
        <w:t xml:space="preserve"> A motion and second to allow Jim to either donate or throw away.  (3/0) (Lance/Clyde) </w:t>
      </w:r>
    </w:p>
    <w:p w:rsidR="00D222A0" w:rsidRDefault="00D222A0" w:rsidP="00D222A0">
      <w:pPr>
        <w:pStyle w:val="NoSpacing"/>
        <w:rPr>
          <w:b/>
        </w:rPr>
      </w:pPr>
    </w:p>
    <w:p w:rsidR="00903E05" w:rsidRDefault="00D222A0" w:rsidP="001D4123">
      <w:pPr>
        <w:pStyle w:val="NoSpacing"/>
        <w:rPr>
          <w:b/>
        </w:rPr>
      </w:pPr>
      <w:r w:rsidRPr="00C740C1">
        <w:rPr>
          <w:b/>
        </w:rPr>
        <w:t>OLD BUSINESS:</w:t>
      </w:r>
      <w:r>
        <w:rPr>
          <w:b/>
        </w:rPr>
        <w:t xml:space="preserve">  </w:t>
      </w:r>
    </w:p>
    <w:p w:rsidR="00172BDD" w:rsidRDefault="00172BDD" w:rsidP="00172BDD">
      <w:pPr>
        <w:pStyle w:val="NoSpacing"/>
        <w:numPr>
          <w:ilvl w:val="0"/>
          <w:numId w:val="41"/>
        </w:numPr>
        <w:rPr>
          <w:b/>
        </w:rPr>
      </w:pPr>
      <w:r>
        <w:rPr>
          <w:b/>
        </w:rPr>
        <w:t xml:space="preserve"> Steve Lowell, Cell phone information for Commissioners from ATT:</w:t>
      </w:r>
      <w:r w:rsidR="005A4DB8">
        <w:rPr>
          <w:b/>
        </w:rPr>
        <w:t xml:space="preserve">  </w:t>
      </w:r>
      <w:r w:rsidR="005A4DB8" w:rsidRPr="005A4DB8">
        <w:t>Steve presented a cost analysis f</w:t>
      </w:r>
      <w:r w:rsidR="00684118">
        <w:t>or cell phones of US Cellular vs</w:t>
      </w:r>
      <w:r w:rsidR="005A4DB8" w:rsidRPr="005A4DB8">
        <w:t xml:space="preserve"> AT &amp;T.  He is asking to change to AT &amp; T as would save the county money and provide better coverage for the areas.  He stated that every phone would be a cost of $.99 cents and a credit of $200.00 per unit and also would pay off the </w:t>
      </w:r>
      <w:r w:rsidR="00684118">
        <w:t xml:space="preserve">current </w:t>
      </w:r>
      <w:r w:rsidR="005A4DB8" w:rsidRPr="00684118">
        <w:t>cont</w:t>
      </w:r>
      <w:r w:rsidR="00684118">
        <w:t>r</w:t>
      </w:r>
      <w:r w:rsidR="005A4DB8" w:rsidRPr="00684118">
        <w:t>act with</w:t>
      </w:r>
      <w:r w:rsidR="005A4DB8">
        <w:rPr>
          <w:b/>
        </w:rPr>
        <w:t xml:space="preserve"> </w:t>
      </w:r>
      <w:r w:rsidR="005A4DB8" w:rsidRPr="005A4DB8">
        <w:t>US Cellular in the amount of $5,750.00.</w:t>
      </w:r>
      <w:r w:rsidR="005A4DB8">
        <w:rPr>
          <w:b/>
        </w:rPr>
        <w:t xml:space="preserve">  A motion and second to approve to switch for all County employees.  (3/0) (Lance/Clyde)  </w:t>
      </w:r>
    </w:p>
    <w:p w:rsidR="00D222A0" w:rsidRDefault="00D222A0" w:rsidP="00D222A0">
      <w:pPr>
        <w:pStyle w:val="NoSpacing"/>
        <w:ind w:left="810"/>
        <w:rPr>
          <w:b/>
        </w:rPr>
      </w:pPr>
    </w:p>
    <w:p w:rsidR="006339CB" w:rsidRDefault="00D222A0" w:rsidP="00172BDD">
      <w:pPr>
        <w:pStyle w:val="NoSpacing"/>
      </w:pPr>
      <w:r>
        <w:rPr>
          <w:b/>
        </w:rPr>
        <w:t xml:space="preserve">MISCELLANEOUS: </w:t>
      </w:r>
      <w:r w:rsidR="006339CB">
        <w:rPr>
          <w:b/>
        </w:rPr>
        <w:t xml:space="preserve"> </w:t>
      </w:r>
      <w:r w:rsidR="00172BDD">
        <w:rPr>
          <w:b/>
        </w:rPr>
        <w:t xml:space="preserve">None </w:t>
      </w:r>
    </w:p>
    <w:p w:rsidR="00A11438" w:rsidRDefault="00A11438" w:rsidP="005762C1">
      <w:pPr>
        <w:pStyle w:val="NoSpacing"/>
        <w:rPr>
          <w:b/>
        </w:rPr>
      </w:pPr>
    </w:p>
    <w:p w:rsidR="00205E11" w:rsidRPr="001D4123" w:rsidRDefault="005762C1" w:rsidP="00205E11">
      <w:pPr>
        <w:pStyle w:val="NoSpacing"/>
        <w:rPr>
          <w:b/>
          <w:u w:val="single"/>
        </w:rPr>
      </w:pPr>
      <w:r w:rsidRPr="005762C1">
        <w:rPr>
          <w:b/>
        </w:rPr>
        <w:lastRenderedPageBreak/>
        <w:t>Warrants:</w:t>
      </w:r>
      <w:r w:rsidRPr="00874EE8">
        <w:t xml:space="preserve"> </w:t>
      </w:r>
      <w:r w:rsidR="00172BDD">
        <w:rPr>
          <w:b/>
        </w:rPr>
        <w:t>1 payroll, 1-county, 1-U.T</w:t>
      </w:r>
      <w:r w:rsidR="00106810">
        <w:rPr>
          <w:b/>
        </w:rPr>
        <w:t>. All w</w:t>
      </w:r>
      <w:r w:rsidR="00205E11">
        <w:rPr>
          <w:b/>
        </w:rPr>
        <w:t xml:space="preserve">arrants were approved and signed. </w:t>
      </w:r>
    </w:p>
    <w:p w:rsidR="003232B6" w:rsidRDefault="003232B6" w:rsidP="00C9681E">
      <w:pPr>
        <w:pStyle w:val="NoSpacing"/>
      </w:pP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77ADE" w:rsidRDefault="008D2CDF" w:rsidP="00361AF2">
      <w:pPr>
        <w:pStyle w:val="NoSpacing"/>
        <w:rPr>
          <w:b/>
        </w:rPr>
      </w:pPr>
      <w:r w:rsidRPr="00B6366E">
        <w:rPr>
          <w:b/>
        </w:rPr>
        <w:t>A motion and second to</w:t>
      </w:r>
      <w:r>
        <w:rPr>
          <w:b/>
        </w:rPr>
        <w:t xml:space="preserve"> adjourn.  </w:t>
      </w:r>
      <w:r w:rsidR="00106810">
        <w:rPr>
          <w:b/>
        </w:rPr>
        <w:t>Lance/Clyde (3/0)</w:t>
      </w:r>
    </w:p>
    <w:p w:rsidR="00A86E50" w:rsidRPr="000906B0" w:rsidRDefault="003867EF" w:rsidP="00361AF2">
      <w:pPr>
        <w:pStyle w:val="NoSpacing"/>
        <w:rPr>
          <w:b/>
        </w:rPr>
      </w:pPr>
      <w:r>
        <w:rPr>
          <w:b/>
        </w:rPr>
        <w:t xml:space="preserve">Meeting adjourned at </w:t>
      </w:r>
      <w:r w:rsidR="00371475">
        <w:rPr>
          <w:b/>
        </w:rPr>
        <w:t>11:37</w:t>
      </w:r>
      <w:r w:rsidR="00106810">
        <w:rPr>
          <w:b/>
        </w:rPr>
        <w:t xml:space="preserve"> A.M.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172BDD">
        <w:rPr>
          <w:b/>
        </w:rPr>
        <w:t>August 3</w:t>
      </w:r>
      <w:r w:rsidR="00874EE8">
        <w:rPr>
          <w:b/>
        </w:rPr>
        <w:t xml:space="preserve">, 2021 at 10:00 a.m.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1217F"/>
    <w:multiLevelType w:val="hybridMultilevel"/>
    <w:tmpl w:val="E1424250"/>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225CA"/>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0034D"/>
    <w:multiLevelType w:val="hybridMultilevel"/>
    <w:tmpl w:val="B73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7"/>
  </w:num>
  <w:num w:numId="7">
    <w:abstractNumId w:val="38"/>
  </w:num>
  <w:num w:numId="8">
    <w:abstractNumId w:val="11"/>
  </w:num>
  <w:num w:numId="9">
    <w:abstractNumId w:val="25"/>
  </w:num>
  <w:num w:numId="10">
    <w:abstractNumId w:val="0"/>
  </w:num>
  <w:num w:numId="11">
    <w:abstractNumId w:val="36"/>
  </w:num>
  <w:num w:numId="12">
    <w:abstractNumId w:val="35"/>
  </w:num>
  <w:num w:numId="13">
    <w:abstractNumId w:val="24"/>
  </w:num>
  <w:num w:numId="14">
    <w:abstractNumId w:val="6"/>
  </w:num>
  <w:num w:numId="15">
    <w:abstractNumId w:val="17"/>
  </w:num>
  <w:num w:numId="16">
    <w:abstractNumId w:val="37"/>
  </w:num>
  <w:num w:numId="17">
    <w:abstractNumId w:val="1"/>
  </w:num>
  <w:num w:numId="18">
    <w:abstractNumId w:val="30"/>
  </w:num>
  <w:num w:numId="19">
    <w:abstractNumId w:val="4"/>
  </w:num>
  <w:num w:numId="20">
    <w:abstractNumId w:val="34"/>
  </w:num>
  <w:num w:numId="21">
    <w:abstractNumId w:val="20"/>
  </w:num>
  <w:num w:numId="22">
    <w:abstractNumId w:val="23"/>
  </w:num>
  <w:num w:numId="23">
    <w:abstractNumId w:val="15"/>
  </w:num>
  <w:num w:numId="24">
    <w:abstractNumId w:val="14"/>
  </w:num>
  <w:num w:numId="25">
    <w:abstractNumId w:val="8"/>
  </w:num>
  <w:num w:numId="26">
    <w:abstractNumId w:val="12"/>
  </w:num>
  <w:num w:numId="27">
    <w:abstractNumId w:val="5"/>
  </w:num>
  <w:num w:numId="28">
    <w:abstractNumId w:val="39"/>
  </w:num>
  <w:num w:numId="29">
    <w:abstractNumId w:val="13"/>
  </w:num>
  <w:num w:numId="30">
    <w:abstractNumId w:val="2"/>
  </w:num>
  <w:num w:numId="31">
    <w:abstractNumId w:val="10"/>
  </w:num>
  <w:num w:numId="32">
    <w:abstractNumId w:val="21"/>
  </w:num>
  <w:num w:numId="33">
    <w:abstractNumId w:val="3"/>
  </w:num>
  <w:num w:numId="34">
    <w:abstractNumId w:val="28"/>
  </w:num>
  <w:num w:numId="35">
    <w:abstractNumId w:val="26"/>
  </w:num>
  <w:num w:numId="36">
    <w:abstractNumId w:val="18"/>
  </w:num>
  <w:num w:numId="37">
    <w:abstractNumId w:val="19"/>
  </w:num>
  <w:num w:numId="38">
    <w:abstractNumId w:val="16"/>
  </w:num>
  <w:num w:numId="39">
    <w:abstractNumId w:val="27"/>
  </w:num>
  <w:num w:numId="40">
    <w:abstractNumId w:val="31"/>
  </w:num>
  <w:num w:numId="41">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816"/>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810"/>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5D04"/>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BDD"/>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6D6"/>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846"/>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5E11"/>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00C2"/>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475"/>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77D6F"/>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375B"/>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0FE"/>
    <w:rsid w:val="003F06BF"/>
    <w:rsid w:val="003F0807"/>
    <w:rsid w:val="003F0BE8"/>
    <w:rsid w:val="003F1AB9"/>
    <w:rsid w:val="003F1DF4"/>
    <w:rsid w:val="003F215B"/>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2A8A"/>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4DB8"/>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9CB"/>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118"/>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B4F"/>
    <w:rsid w:val="00795E33"/>
    <w:rsid w:val="00795F44"/>
    <w:rsid w:val="00796251"/>
    <w:rsid w:val="00796F64"/>
    <w:rsid w:val="0079706B"/>
    <w:rsid w:val="00797CF4"/>
    <w:rsid w:val="00797E44"/>
    <w:rsid w:val="007A21D3"/>
    <w:rsid w:val="007A26D8"/>
    <w:rsid w:val="007A2767"/>
    <w:rsid w:val="007A2D44"/>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0BD"/>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012"/>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59D1"/>
    <w:rsid w:val="009D6410"/>
    <w:rsid w:val="009D642C"/>
    <w:rsid w:val="009D6677"/>
    <w:rsid w:val="009D67B2"/>
    <w:rsid w:val="009E01A9"/>
    <w:rsid w:val="009E0850"/>
    <w:rsid w:val="009E0E98"/>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61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1E2"/>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7A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5CF6"/>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81E"/>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4E73"/>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25D"/>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A08"/>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2D6"/>
    <w:rsid w:val="00E65552"/>
    <w:rsid w:val="00E657FA"/>
    <w:rsid w:val="00E66A6E"/>
    <w:rsid w:val="00E66A7E"/>
    <w:rsid w:val="00E66FA0"/>
    <w:rsid w:val="00E67B0F"/>
    <w:rsid w:val="00E702FC"/>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4D"/>
    <w:rsid w:val="00EF2179"/>
    <w:rsid w:val="00EF327C"/>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4EE"/>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452"/>
    <w:rsid w:val="00F36B0B"/>
    <w:rsid w:val="00F37198"/>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7EE8F-6EFC-4D58-B0ED-DE363A13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24</cp:revision>
  <cp:lastPrinted>2021-07-09T13:20:00Z</cp:lastPrinted>
  <dcterms:created xsi:type="dcterms:W3CDTF">2021-07-21T17:31:00Z</dcterms:created>
  <dcterms:modified xsi:type="dcterms:W3CDTF">2021-07-21T20:50:00Z</dcterms:modified>
</cp:coreProperties>
</file>